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6639" w:rsidRPr="00360CF1" w:rsidRDefault="00056CB4" w:rsidP="00DC6639">
      <w:pPr>
        <w:jc w:val="center"/>
        <w:rPr>
          <w:b/>
          <w:sz w:val="24"/>
          <w:szCs w:val="24"/>
        </w:rPr>
      </w:pPr>
      <w:r>
        <w:rPr>
          <w:b/>
          <w:noProof/>
          <w:sz w:val="24"/>
          <w:szCs w:val="24"/>
        </w:rPr>
        <w:drawing>
          <wp:anchor distT="0" distB="0" distL="6401435" distR="6401435" simplePos="0" relativeHeight="251657728" behindDoc="0" locked="0" layoutInCell="1" allowOverlap="1">
            <wp:simplePos x="0" y="0"/>
            <wp:positionH relativeFrom="margin">
              <wp:posOffset>2800350</wp:posOffset>
            </wp:positionH>
            <wp:positionV relativeFrom="page">
              <wp:posOffset>270510</wp:posOffset>
            </wp:positionV>
            <wp:extent cx="571500" cy="723900"/>
            <wp:effectExtent l="0" t="0" r="0" b="0"/>
            <wp:wrapTopAndBottom/>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lum contrast="48000"/>
                      <a:extLst>
                        <a:ext uri="{28A0092B-C50C-407E-A947-70E740481C1C}">
                          <a14:useLocalDpi xmlns:a14="http://schemas.microsoft.com/office/drawing/2010/main" val="0"/>
                        </a:ext>
                      </a:extLst>
                    </a:blip>
                    <a:srcRect/>
                    <a:stretch>
                      <a:fillRect/>
                    </a:stretch>
                  </pic:blipFill>
                  <pic:spPr bwMode="auto">
                    <a:xfrm>
                      <a:off x="0" y="0"/>
                      <a:ext cx="571500" cy="723900"/>
                    </a:xfrm>
                    <a:prstGeom prst="rect">
                      <a:avLst/>
                    </a:prstGeom>
                    <a:noFill/>
                  </pic:spPr>
                </pic:pic>
              </a:graphicData>
            </a:graphic>
          </wp:anchor>
        </w:drawing>
      </w:r>
    </w:p>
    <w:p w:rsidR="000668DE" w:rsidRPr="00360CF1" w:rsidRDefault="000668DE" w:rsidP="000668DE">
      <w:pPr>
        <w:pStyle w:val="7"/>
        <w:rPr>
          <w:b/>
          <w:caps/>
          <w:sz w:val="36"/>
          <w:szCs w:val="36"/>
        </w:rPr>
      </w:pPr>
      <w:r w:rsidRPr="00360CF1">
        <w:rPr>
          <w:b/>
          <w:caps/>
          <w:sz w:val="36"/>
          <w:szCs w:val="36"/>
        </w:rPr>
        <w:t>администрация Нижневартовского района</w:t>
      </w:r>
    </w:p>
    <w:p w:rsidR="000668DE" w:rsidRPr="00197C84" w:rsidRDefault="000668DE" w:rsidP="00197C84">
      <w:pPr>
        <w:jc w:val="center"/>
        <w:rPr>
          <w:sz w:val="24"/>
          <w:szCs w:val="24"/>
        </w:rPr>
      </w:pPr>
      <w:r w:rsidRPr="00360CF1">
        <w:rPr>
          <w:b/>
          <w:bCs/>
          <w:iCs/>
          <w:sz w:val="24"/>
          <w:szCs w:val="24"/>
        </w:rPr>
        <w:t>Ханты-Мансийского автономного округа – Югры</w:t>
      </w:r>
    </w:p>
    <w:p w:rsidR="000668DE" w:rsidRPr="00360CF1" w:rsidRDefault="0006253D" w:rsidP="000668DE">
      <w:pPr>
        <w:pStyle w:val="1"/>
        <w:rPr>
          <w:szCs w:val="44"/>
        </w:rPr>
      </w:pPr>
      <w:r>
        <w:rPr>
          <w:szCs w:val="44"/>
        </w:rPr>
        <w:t>РАСПОРЯЖЕ</w:t>
      </w:r>
      <w:r w:rsidR="000668DE" w:rsidRPr="00360CF1">
        <w:rPr>
          <w:szCs w:val="44"/>
        </w:rPr>
        <w:t>НИЕ</w:t>
      </w:r>
    </w:p>
    <w:p w:rsidR="003425EB" w:rsidRPr="00360CF1" w:rsidRDefault="003425EB" w:rsidP="003425EB">
      <w:pPr>
        <w:ind w:left="2880" w:hanging="2880"/>
        <w:jc w:val="center"/>
        <w:rPr>
          <w:b/>
          <w:sz w:val="4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2"/>
        <w:gridCol w:w="4696"/>
      </w:tblGrid>
      <w:tr w:rsidR="003425EB" w:rsidRPr="00360CF1" w:rsidTr="00DC1CA2">
        <w:tc>
          <w:tcPr>
            <w:tcW w:w="4952" w:type="dxa"/>
            <w:tcBorders>
              <w:top w:val="nil"/>
              <w:left w:val="nil"/>
              <w:bottom w:val="nil"/>
              <w:right w:val="nil"/>
            </w:tcBorders>
          </w:tcPr>
          <w:p w:rsidR="003425EB" w:rsidRPr="00360CF1" w:rsidRDefault="003425EB" w:rsidP="00DC1CA2">
            <w:r w:rsidRPr="00360CF1">
              <w:t xml:space="preserve">от </w:t>
            </w:r>
            <w:r w:rsidR="0070282D">
              <w:t>04.10.2019</w:t>
            </w:r>
          </w:p>
          <w:p w:rsidR="003425EB" w:rsidRPr="00360CF1" w:rsidRDefault="003425EB" w:rsidP="00DC1CA2">
            <w:pPr>
              <w:rPr>
                <w:sz w:val="10"/>
                <w:szCs w:val="10"/>
              </w:rPr>
            </w:pPr>
          </w:p>
          <w:p w:rsidR="003425EB" w:rsidRPr="00360CF1" w:rsidRDefault="003425EB" w:rsidP="00DC1CA2">
            <w:pPr>
              <w:rPr>
                <w:sz w:val="24"/>
                <w:szCs w:val="24"/>
              </w:rPr>
            </w:pPr>
            <w:r w:rsidRPr="00360CF1">
              <w:rPr>
                <w:sz w:val="24"/>
                <w:szCs w:val="24"/>
              </w:rPr>
              <w:t>г. Нижневартовск</w:t>
            </w:r>
          </w:p>
        </w:tc>
        <w:tc>
          <w:tcPr>
            <w:tcW w:w="4696" w:type="dxa"/>
            <w:tcBorders>
              <w:top w:val="nil"/>
              <w:left w:val="nil"/>
              <w:bottom w:val="nil"/>
              <w:right w:val="nil"/>
            </w:tcBorders>
          </w:tcPr>
          <w:p w:rsidR="003425EB" w:rsidRPr="00360CF1" w:rsidRDefault="003425EB" w:rsidP="0070282D">
            <w:pPr>
              <w:tabs>
                <w:tab w:val="left" w:pos="3123"/>
                <w:tab w:val="left" w:pos="3270"/>
              </w:tabs>
              <w:jc w:val="right"/>
            </w:pPr>
            <w:r w:rsidRPr="00360CF1">
              <w:t xml:space="preserve">№ </w:t>
            </w:r>
            <w:r w:rsidR="0070282D">
              <w:t>673-р</w:t>
            </w:r>
            <w:r w:rsidRPr="00360CF1">
              <w:t xml:space="preserve">          </w:t>
            </w:r>
          </w:p>
        </w:tc>
      </w:tr>
    </w:tbl>
    <w:p w:rsidR="003439C5" w:rsidRDefault="003439C5" w:rsidP="003439C5">
      <w:pPr>
        <w:tabs>
          <w:tab w:val="num" w:pos="0"/>
        </w:tabs>
        <w:ind w:firstLine="709"/>
        <w:jc w:val="both"/>
      </w:pPr>
    </w:p>
    <w:p w:rsidR="00057C00" w:rsidRDefault="00057C00" w:rsidP="003439C5">
      <w:pPr>
        <w:tabs>
          <w:tab w:val="num" w:pos="0"/>
        </w:tabs>
        <w:ind w:firstLine="709"/>
        <w:jc w:val="both"/>
      </w:pPr>
    </w:p>
    <w:p w:rsidR="00FA764C" w:rsidRPr="00FA764C" w:rsidRDefault="00FA764C" w:rsidP="007B296E">
      <w:pPr>
        <w:keepNext/>
        <w:tabs>
          <w:tab w:val="left" w:pos="3969"/>
          <w:tab w:val="left" w:pos="9214"/>
        </w:tabs>
        <w:ind w:right="5148"/>
        <w:jc w:val="both"/>
        <w:rPr>
          <w:rFonts w:eastAsia="Calibri"/>
          <w:iCs/>
          <w:lang w:eastAsia="en-US" w:bidi="en-US"/>
        </w:rPr>
      </w:pPr>
      <w:r w:rsidRPr="00FA764C">
        <w:rPr>
          <w:rFonts w:eastAsia="Calibri"/>
          <w:iCs/>
          <w:lang w:eastAsia="en-US" w:bidi="en-US"/>
        </w:rPr>
        <w:t>О создании и организации системы внутреннего обеспечени</w:t>
      </w:r>
      <w:r>
        <w:rPr>
          <w:rFonts w:eastAsia="Calibri"/>
          <w:iCs/>
          <w:lang w:eastAsia="en-US" w:bidi="en-US"/>
        </w:rPr>
        <w:t>я соответствия требованиям анти</w:t>
      </w:r>
      <w:r w:rsidRPr="00FA764C">
        <w:rPr>
          <w:rFonts w:eastAsia="Calibri"/>
          <w:iCs/>
          <w:lang w:eastAsia="en-US" w:bidi="en-US"/>
        </w:rPr>
        <w:t>монопольного законодательства деятельности администрации Нижневартовского района</w:t>
      </w:r>
    </w:p>
    <w:p w:rsidR="00FA764C" w:rsidRDefault="00FA764C" w:rsidP="00FA764C">
      <w:pPr>
        <w:widowControl w:val="0"/>
        <w:tabs>
          <w:tab w:val="left" w:pos="9214"/>
        </w:tabs>
        <w:autoSpaceDE w:val="0"/>
        <w:autoSpaceDN w:val="0"/>
        <w:adjustRightInd w:val="0"/>
        <w:ind w:firstLine="851"/>
        <w:jc w:val="both"/>
        <w:rPr>
          <w:rFonts w:eastAsia="Calibri"/>
          <w:lang w:eastAsia="en-US" w:bidi="en-US"/>
        </w:rPr>
      </w:pPr>
    </w:p>
    <w:p w:rsidR="00FA764C" w:rsidRPr="00FA764C" w:rsidRDefault="00FA764C" w:rsidP="00FA764C">
      <w:pPr>
        <w:widowControl w:val="0"/>
        <w:tabs>
          <w:tab w:val="left" w:pos="9214"/>
        </w:tabs>
        <w:autoSpaceDE w:val="0"/>
        <w:autoSpaceDN w:val="0"/>
        <w:adjustRightInd w:val="0"/>
        <w:ind w:firstLine="851"/>
        <w:jc w:val="both"/>
        <w:rPr>
          <w:rFonts w:eastAsia="Calibri"/>
          <w:lang w:eastAsia="en-US" w:bidi="en-US"/>
        </w:rPr>
      </w:pPr>
    </w:p>
    <w:p w:rsidR="00FA764C" w:rsidRPr="00FA764C" w:rsidRDefault="00FA764C" w:rsidP="0012425C">
      <w:pPr>
        <w:widowControl w:val="0"/>
        <w:tabs>
          <w:tab w:val="left" w:pos="9214"/>
        </w:tabs>
        <w:autoSpaceDE w:val="0"/>
        <w:autoSpaceDN w:val="0"/>
        <w:adjustRightInd w:val="0"/>
        <w:ind w:firstLine="709"/>
        <w:jc w:val="both"/>
        <w:rPr>
          <w:rFonts w:eastAsia="Calibri"/>
          <w:lang w:eastAsia="en-US" w:bidi="en-US"/>
        </w:rPr>
      </w:pPr>
      <w:r w:rsidRPr="00FA764C">
        <w:rPr>
          <w:rFonts w:eastAsia="Calibri"/>
          <w:lang w:eastAsia="en-US" w:bidi="en-US"/>
        </w:rPr>
        <w:t>Во исполнение Указа Президента Российской Федерации от 21.12.2017 года № 618 «Об основных направлениях государственной политики по развитию конкуренции», учитывая распоряжение Правительства Российской Федерации от 18.10.2018 № 2258-р, постановление Правительства Ханты-Мансийского автономного округа – Югры 25.01.2019</w:t>
      </w:r>
      <w:r w:rsidR="0012425C">
        <w:rPr>
          <w:rFonts w:eastAsia="Calibri"/>
          <w:lang w:eastAsia="en-US" w:bidi="en-US"/>
        </w:rPr>
        <w:t xml:space="preserve"> № 12-п «</w:t>
      </w:r>
      <w:r w:rsidRPr="00FA764C">
        <w:rPr>
          <w:rFonts w:eastAsia="Calibri"/>
          <w:lang w:eastAsia="en-US" w:bidi="en-US"/>
        </w:rPr>
        <w:t>О создании и организации системы внутреннего обеспечения соответствия требованиям антимонопольного законодательства деятельности исполнительных органов государственной власти Ханты-</w:t>
      </w:r>
      <w:r w:rsidR="0012425C">
        <w:rPr>
          <w:rFonts w:eastAsia="Calibri"/>
          <w:lang w:eastAsia="en-US" w:bidi="en-US"/>
        </w:rPr>
        <w:t>Мансийского автономного округа −</w:t>
      </w:r>
      <w:r w:rsidRPr="00FA764C">
        <w:rPr>
          <w:rFonts w:eastAsia="Calibri"/>
          <w:lang w:eastAsia="en-US" w:bidi="en-US"/>
        </w:rPr>
        <w:t xml:space="preserve"> Югры и органов местного самоуправления муниципальных образований Ханты-</w:t>
      </w:r>
      <w:r w:rsidR="0012425C">
        <w:rPr>
          <w:rFonts w:eastAsia="Calibri"/>
          <w:lang w:eastAsia="en-US" w:bidi="en-US"/>
        </w:rPr>
        <w:t>Мансийского автономного округа – Югры»</w:t>
      </w:r>
      <w:r w:rsidRPr="00FA764C">
        <w:rPr>
          <w:rFonts w:eastAsia="Calibri"/>
          <w:lang w:eastAsia="en-US" w:bidi="en-US"/>
        </w:rPr>
        <w:t>:</w:t>
      </w:r>
    </w:p>
    <w:p w:rsidR="00FA764C" w:rsidRPr="00FA764C" w:rsidRDefault="00FA764C" w:rsidP="0012425C">
      <w:pPr>
        <w:widowControl w:val="0"/>
        <w:tabs>
          <w:tab w:val="left" w:pos="9214"/>
        </w:tabs>
        <w:autoSpaceDE w:val="0"/>
        <w:autoSpaceDN w:val="0"/>
        <w:adjustRightInd w:val="0"/>
        <w:ind w:firstLine="709"/>
        <w:jc w:val="both"/>
        <w:rPr>
          <w:rFonts w:eastAsia="Calibri"/>
          <w:lang w:eastAsia="en-US" w:bidi="en-US"/>
        </w:rPr>
      </w:pPr>
    </w:p>
    <w:p w:rsidR="00FA764C" w:rsidRPr="00FA764C" w:rsidRDefault="0012425C" w:rsidP="0012425C">
      <w:pPr>
        <w:tabs>
          <w:tab w:val="left" w:pos="1134"/>
          <w:tab w:val="left" w:pos="9214"/>
        </w:tabs>
        <w:ind w:firstLine="709"/>
        <w:contextualSpacing/>
        <w:jc w:val="both"/>
        <w:rPr>
          <w:rFonts w:eastAsia="Calibri"/>
          <w:lang w:eastAsia="en-US" w:bidi="en-US"/>
        </w:rPr>
      </w:pPr>
      <w:r>
        <w:rPr>
          <w:rFonts w:eastAsia="Calibri"/>
          <w:lang w:eastAsia="en-US" w:bidi="en-US"/>
        </w:rPr>
        <w:t xml:space="preserve">1. </w:t>
      </w:r>
      <w:r w:rsidR="00FA764C" w:rsidRPr="00FA764C">
        <w:rPr>
          <w:rFonts w:eastAsia="Calibri"/>
          <w:lang w:eastAsia="en-US" w:bidi="en-US"/>
        </w:rPr>
        <w:t xml:space="preserve">Создать систему внутреннего обеспечения соответствия требованиям антимонопольного законодательства (антимонопольный комплаенс) деятельности администрации Нижневартовского района в соответствии </w:t>
      </w:r>
      <w:r>
        <w:rPr>
          <w:rFonts w:eastAsia="Calibri"/>
          <w:lang w:eastAsia="en-US" w:bidi="en-US"/>
        </w:rPr>
        <w:t xml:space="preserve">                           </w:t>
      </w:r>
      <w:r w:rsidR="00FA764C" w:rsidRPr="00FA764C">
        <w:rPr>
          <w:rFonts w:eastAsia="Calibri"/>
          <w:lang w:eastAsia="en-US" w:bidi="en-US"/>
        </w:rPr>
        <w:t>с По</w:t>
      </w:r>
      <w:r>
        <w:rPr>
          <w:rFonts w:eastAsia="Calibri"/>
          <w:lang w:eastAsia="en-US" w:bidi="en-US"/>
        </w:rPr>
        <w:t>ложением</w:t>
      </w:r>
      <w:r w:rsidR="00FA764C" w:rsidRPr="00FA764C">
        <w:rPr>
          <w:rFonts w:eastAsia="Calibri"/>
          <w:lang w:eastAsia="en-US" w:bidi="en-US"/>
        </w:rPr>
        <w:t xml:space="preserve"> согласно приложению 1.</w:t>
      </w:r>
    </w:p>
    <w:p w:rsidR="0012425C" w:rsidRDefault="0012425C" w:rsidP="0012425C">
      <w:pPr>
        <w:tabs>
          <w:tab w:val="left" w:pos="0"/>
        </w:tabs>
        <w:ind w:firstLine="709"/>
        <w:jc w:val="both"/>
        <w:rPr>
          <w:rFonts w:ascii="a_Timer" w:hAnsi="a_Timer"/>
          <w:szCs w:val="20"/>
        </w:rPr>
      </w:pPr>
    </w:p>
    <w:p w:rsidR="00FA764C" w:rsidRPr="00FA764C" w:rsidRDefault="00FA764C" w:rsidP="0012425C">
      <w:pPr>
        <w:tabs>
          <w:tab w:val="left" w:pos="0"/>
        </w:tabs>
        <w:ind w:firstLine="709"/>
        <w:jc w:val="both"/>
        <w:rPr>
          <w:rFonts w:ascii="a_Timer" w:hAnsi="a_Timer"/>
          <w:szCs w:val="20"/>
        </w:rPr>
      </w:pPr>
      <w:r w:rsidRPr="00FA764C">
        <w:rPr>
          <w:rFonts w:ascii="a_Timer" w:hAnsi="a_Timer"/>
          <w:szCs w:val="20"/>
        </w:rPr>
        <w:t>2. Утвердить:</w:t>
      </w:r>
    </w:p>
    <w:p w:rsidR="00D60E0B" w:rsidRDefault="00FA764C" w:rsidP="007B296E">
      <w:pPr>
        <w:tabs>
          <w:tab w:val="left" w:pos="0"/>
        </w:tabs>
        <w:ind w:firstLine="709"/>
        <w:jc w:val="both"/>
        <w:rPr>
          <w:rFonts w:ascii="a_Timer" w:hAnsi="a_Timer"/>
          <w:szCs w:val="20"/>
        </w:rPr>
      </w:pPr>
      <w:r w:rsidRPr="00FA764C">
        <w:rPr>
          <w:rFonts w:ascii="a_Timer" w:hAnsi="a_Timer"/>
          <w:szCs w:val="20"/>
        </w:rPr>
        <w:t>2.1. Порядок осуществления экспертизы проектов нормативных правовых актов, подготовленных структурными подразделениями администрации района</w:t>
      </w:r>
      <w:r w:rsidR="0012425C">
        <w:rPr>
          <w:rFonts w:ascii="a_Timer" w:hAnsi="a_Timer"/>
          <w:szCs w:val="20"/>
        </w:rPr>
        <w:t>,</w:t>
      </w:r>
      <w:r w:rsidRPr="00FA764C">
        <w:rPr>
          <w:rFonts w:ascii="a_Timer" w:hAnsi="a_Timer"/>
          <w:szCs w:val="20"/>
        </w:rPr>
        <w:t xml:space="preserve"> на предмет выявления рисков нарушения антимонопольного законода</w:t>
      </w:r>
      <w:r w:rsidR="00614F66">
        <w:rPr>
          <w:rFonts w:ascii="a_Timer" w:hAnsi="a_Timer"/>
          <w:szCs w:val="20"/>
        </w:rPr>
        <w:t>тельства</w:t>
      </w:r>
      <w:r w:rsidR="0012425C">
        <w:rPr>
          <w:rFonts w:ascii="a_Timer" w:hAnsi="a_Timer"/>
          <w:szCs w:val="20"/>
        </w:rPr>
        <w:t xml:space="preserve"> согласно приложению 2.</w:t>
      </w:r>
    </w:p>
    <w:p w:rsidR="00FA764C" w:rsidRPr="00FA764C" w:rsidRDefault="00FA764C" w:rsidP="0012425C">
      <w:pPr>
        <w:tabs>
          <w:tab w:val="left" w:pos="0"/>
        </w:tabs>
        <w:ind w:firstLine="709"/>
        <w:jc w:val="both"/>
        <w:rPr>
          <w:rFonts w:ascii="a_Timer" w:hAnsi="a_Timer"/>
          <w:szCs w:val="20"/>
        </w:rPr>
      </w:pPr>
      <w:r w:rsidRPr="00FA764C">
        <w:rPr>
          <w:rFonts w:ascii="a_Timer" w:hAnsi="a_Timer"/>
          <w:szCs w:val="20"/>
        </w:rPr>
        <w:t xml:space="preserve">2.2. Порядок проведения анализа нормативных правовых актов, подготовленных структурными подразделениями администрации района </w:t>
      </w:r>
      <w:r w:rsidR="00D60E0B">
        <w:rPr>
          <w:rFonts w:ascii="a_Timer" w:hAnsi="a_Timer"/>
          <w:szCs w:val="20"/>
        </w:rPr>
        <w:t xml:space="preserve">                      </w:t>
      </w:r>
      <w:r w:rsidRPr="00FA764C">
        <w:rPr>
          <w:rFonts w:ascii="a_Timer" w:hAnsi="a_Timer"/>
          <w:szCs w:val="20"/>
        </w:rPr>
        <w:t>на предмет выявления рисков нарушения антимонопольного законодат</w:t>
      </w:r>
      <w:r w:rsidR="00D60E0B">
        <w:rPr>
          <w:rFonts w:ascii="a_Timer" w:hAnsi="a_Timer"/>
          <w:szCs w:val="20"/>
        </w:rPr>
        <w:t>ельства согласно приложению 3.</w:t>
      </w:r>
    </w:p>
    <w:p w:rsidR="00FA764C" w:rsidRPr="00FA764C" w:rsidRDefault="00FA764C" w:rsidP="0012425C">
      <w:pPr>
        <w:tabs>
          <w:tab w:val="left" w:pos="0"/>
          <w:tab w:val="left" w:pos="1276"/>
        </w:tabs>
        <w:ind w:firstLine="709"/>
        <w:jc w:val="both"/>
        <w:rPr>
          <w:rFonts w:ascii="a_Timer" w:hAnsi="a_Timer"/>
          <w:szCs w:val="20"/>
        </w:rPr>
      </w:pPr>
      <w:r w:rsidRPr="00FA764C">
        <w:rPr>
          <w:rFonts w:ascii="a_Timer" w:hAnsi="a_Timer"/>
          <w:szCs w:val="20"/>
        </w:rPr>
        <w:lastRenderedPageBreak/>
        <w:t xml:space="preserve">2.3. </w:t>
      </w:r>
      <w:r w:rsidR="00F85D04">
        <w:rPr>
          <w:rFonts w:ascii="a_Timer" w:hAnsi="a_Timer"/>
          <w:szCs w:val="20"/>
        </w:rPr>
        <w:t>Показатели эффективности</w:t>
      </w:r>
      <w:r w:rsidRPr="00FA764C">
        <w:rPr>
          <w:rFonts w:ascii="a_Timer" w:hAnsi="a_Timer"/>
          <w:szCs w:val="20"/>
        </w:rPr>
        <w:t xml:space="preserve"> функционирования антимонопольного комплаенса</w:t>
      </w:r>
      <w:r w:rsidR="00D60E0B">
        <w:rPr>
          <w:rFonts w:ascii="a_Timer" w:hAnsi="a_Timer"/>
          <w:szCs w:val="20"/>
        </w:rPr>
        <w:t xml:space="preserve"> согласно приложению 4</w:t>
      </w:r>
      <w:r w:rsidR="008D3DDC" w:rsidRPr="008D3DDC">
        <w:t xml:space="preserve"> </w:t>
      </w:r>
      <w:r w:rsidR="008D3DDC" w:rsidRPr="008D3DDC">
        <w:rPr>
          <w:rFonts w:ascii="a_Timer" w:hAnsi="a_Timer"/>
          <w:szCs w:val="20"/>
        </w:rPr>
        <w:t>(изменения внесены распоряжением от 08.09.2021 № 464-р</w:t>
      </w:r>
      <w:r w:rsidR="008D3DDC">
        <w:rPr>
          <w:rFonts w:ascii="a_Timer" w:hAnsi="a_Timer"/>
          <w:szCs w:val="20"/>
        </w:rPr>
        <w:t>).</w:t>
      </w:r>
    </w:p>
    <w:p w:rsidR="00197C84" w:rsidRDefault="00FA764C" w:rsidP="00197C84">
      <w:pPr>
        <w:tabs>
          <w:tab w:val="left" w:pos="0"/>
          <w:tab w:val="left" w:pos="1276"/>
        </w:tabs>
        <w:ind w:firstLine="709"/>
        <w:rPr>
          <w:rFonts w:ascii="a_Timer" w:hAnsi="a_Timer"/>
          <w:szCs w:val="20"/>
        </w:rPr>
      </w:pPr>
      <w:r w:rsidRPr="00FA764C">
        <w:rPr>
          <w:rFonts w:ascii="a_Timer" w:hAnsi="a_Timer"/>
          <w:szCs w:val="20"/>
        </w:rPr>
        <w:t>2.4.</w:t>
      </w:r>
      <w:r w:rsidR="008D3DDC">
        <w:rPr>
          <w:rFonts w:ascii="a_Timer" w:hAnsi="a_Timer"/>
          <w:szCs w:val="20"/>
        </w:rPr>
        <w:t xml:space="preserve"> </w:t>
      </w:r>
      <w:r w:rsidRPr="00FA764C">
        <w:rPr>
          <w:rFonts w:ascii="a_Timer" w:hAnsi="a_Timer"/>
          <w:szCs w:val="20"/>
        </w:rPr>
        <w:t xml:space="preserve">Порядок внутреннего расследования, связанного </w:t>
      </w:r>
      <w:r w:rsidR="00D60E0B">
        <w:rPr>
          <w:rFonts w:ascii="a_Timer" w:hAnsi="a_Timer"/>
          <w:szCs w:val="20"/>
        </w:rPr>
        <w:t xml:space="preserve">                                                        </w:t>
      </w:r>
      <w:r w:rsidRPr="00FA764C">
        <w:rPr>
          <w:rFonts w:ascii="a_Timer" w:hAnsi="a_Timer"/>
          <w:szCs w:val="20"/>
        </w:rPr>
        <w:t xml:space="preserve">с функционированием антимонопольного комплаенса согласно приложению 5. </w:t>
      </w:r>
    </w:p>
    <w:p w:rsidR="00197C84" w:rsidRDefault="00197C84" w:rsidP="00197C84">
      <w:pPr>
        <w:tabs>
          <w:tab w:val="left" w:pos="0"/>
          <w:tab w:val="left" w:pos="1276"/>
        </w:tabs>
        <w:ind w:firstLine="709"/>
        <w:jc w:val="both"/>
        <w:rPr>
          <w:rFonts w:ascii="a_Timer" w:hAnsi="a_Timer"/>
          <w:szCs w:val="20"/>
        </w:rPr>
      </w:pPr>
      <w:r>
        <w:rPr>
          <w:rFonts w:ascii="a_Timer" w:hAnsi="a_Timer"/>
          <w:szCs w:val="20"/>
        </w:rPr>
        <w:t>2.5. Карту рисков</w:t>
      </w:r>
      <w:r w:rsidR="00FA764C" w:rsidRPr="00FA764C">
        <w:rPr>
          <w:rFonts w:ascii="a_Timer" w:hAnsi="a_Timer"/>
          <w:szCs w:val="20"/>
        </w:rPr>
        <w:t xml:space="preserve"> </w:t>
      </w:r>
      <w:r>
        <w:rPr>
          <w:rFonts w:ascii="a_Timer" w:hAnsi="a_Timer"/>
          <w:szCs w:val="20"/>
        </w:rPr>
        <w:t xml:space="preserve">нарушений антимонопольного законодательства согласно приложению 9 </w:t>
      </w:r>
      <w:r w:rsidRPr="00197C84">
        <w:rPr>
          <w:rFonts w:ascii="a_Timer" w:hAnsi="a_Timer"/>
          <w:szCs w:val="20"/>
        </w:rPr>
        <w:t xml:space="preserve">(изменения внесены распоряжением от </w:t>
      </w:r>
      <w:r>
        <w:rPr>
          <w:rFonts w:ascii="a_Timer" w:hAnsi="a_Timer"/>
          <w:szCs w:val="20"/>
        </w:rPr>
        <w:t>24</w:t>
      </w:r>
      <w:r w:rsidRPr="00197C84">
        <w:rPr>
          <w:rFonts w:ascii="a_Timer" w:hAnsi="a_Timer"/>
          <w:szCs w:val="20"/>
        </w:rPr>
        <w:t>.0</w:t>
      </w:r>
      <w:r>
        <w:rPr>
          <w:rFonts w:ascii="a_Timer" w:hAnsi="a_Timer"/>
          <w:szCs w:val="20"/>
        </w:rPr>
        <w:t>2</w:t>
      </w:r>
      <w:r w:rsidRPr="00197C84">
        <w:rPr>
          <w:rFonts w:ascii="a_Timer" w:hAnsi="a_Timer"/>
          <w:szCs w:val="20"/>
        </w:rPr>
        <w:t>.202</w:t>
      </w:r>
      <w:r>
        <w:rPr>
          <w:rFonts w:ascii="a_Timer" w:hAnsi="a_Timer"/>
          <w:szCs w:val="20"/>
        </w:rPr>
        <w:t>2</w:t>
      </w:r>
      <w:r w:rsidRPr="00197C84">
        <w:rPr>
          <w:rFonts w:ascii="a_Timer" w:hAnsi="a_Timer"/>
          <w:szCs w:val="20"/>
        </w:rPr>
        <w:t xml:space="preserve"> </w:t>
      </w:r>
    </w:p>
    <w:p w:rsidR="00317BC8" w:rsidRDefault="00197C84" w:rsidP="00197C84">
      <w:pPr>
        <w:tabs>
          <w:tab w:val="left" w:pos="0"/>
          <w:tab w:val="left" w:pos="1276"/>
        </w:tabs>
        <w:jc w:val="both"/>
      </w:pPr>
      <w:r w:rsidRPr="00197C84">
        <w:rPr>
          <w:rFonts w:ascii="a_Timer" w:hAnsi="a_Timer"/>
          <w:szCs w:val="20"/>
        </w:rPr>
        <w:t xml:space="preserve">№ </w:t>
      </w:r>
      <w:r>
        <w:rPr>
          <w:rFonts w:ascii="a_Timer" w:hAnsi="a_Timer"/>
          <w:szCs w:val="20"/>
        </w:rPr>
        <w:t>55</w:t>
      </w:r>
      <w:r w:rsidRPr="00197C84">
        <w:rPr>
          <w:rFonts w:ascii="a_Timer" w:hAnsi="a_Timer"/>
          <w:szCs w:val="20"/>
        </w:rPr>
        <w:t>-р)</w:t>
      </w:r>
      <w:r>
        <w:rPr>
          <w:rFonts w:ascii="a_Timer" w:hAnsi="a_Timer"/>
          <w:szCs w:val="20"/>
        </w:rPr>
        <w:t>.</w:t>
      </w:r>
      <w:r w:rsidR="00317BC8" w:rsidRPr="00317BC8">
        <w:t xml:space="preserve"> </w:t>
      </w:r>
    </w:p>
    <w:p w:rsidR="00FA764C" w:rsidRPr="00FA764C" w:rsidRDefault="00317BC8" w:rsidP="00317BC8">
      <w:pPr>
        <w:tabs>
          <w:tab w:val="left" w:pos="0"/>
          <w:tab w:val="left" w:pos="709"/>
        </w:tabs>
        <w:jc w:val="both"/>
        <w:rPr>
          <w:rFonts w:ascii="a_Timer" w:hAnsi="a_Timer"/>
          <w:szCs w:val="20"/>
        </w:rPr>
      </w:pPr>
      <w:r>
        <w:tab/>
      </w:r>
      <w:r>
        <w:t xml:space="preserve">2.6. Дорожную карту по снижению рисков </w:t>
      </w:r>
      <w:r w:rsidRPr="00857159">
        <w:rPr>
          <w:rFonts w:eastAsia="Calibri"/>
        </w:rPr>
        <w:t>нарушений антимонопольного законодательства</w:t>
      </w:r>
      <w:r>
        <w:rPr>
          <w:rFonts w:eastAsia="Calibri"/>
        </w:rPr>
        <w:t xml:space="preserve"> согласно приложению 10</w:t>
      </w:r>
      <w:r>
        <w:rPr>
          <w:rFonts w:eastAsia="Calibri"/>
        </w:rPr>
        <w:t xml:space="preserve"> (изменения внесены распоряжением от 24.03.2023 № 162-р)</w:t>
      </w:r>
      <w:r>
        <w:rPr>
          <w:rFonts w:eastAsia="Calibri"/>
        </w:rPr>
        <w:t>.</w:t>
      </w:r>
    </w:p>
    <w:p w:rsidR="00FA764C" w:rsidRPr="00FA764C" w:rsidRDefault="00FA764C" w:rsidP="0012425C">
      <w:pPr>
        <w:tabs>
          <w:tab w:val="left" w:pos="0"/>
        </w:tabs>
        <w:ind w:firstLine="709"/>
        <w:jc w:val="both"/>
        <w:rPr>
          <w:rFonts w:ascii="a_Timer" w:hAnsi="a_Timer"/>
          <w:szCs w:val="20"/>
        </w:rPr>
      </w:pPr>
    </w:p>
    <w:p w:rsidR="00FA764C" w:rsidRPr="00FA764C" w:rsidRDefault="00FA764C" w:rsidP="0012425C">
      <w:pPr>
        <w:tabs>
          <w:tab w:val="left" w:pos="0"/>
        </w:tabs>
        <w:ind w:firstLine="709"/>
        <w:jc w:val="both"/>
        <w:rPr>
          <w:rFonts w:ascii="a_Timer" w:hAnsi="a_Timer"/>
          <w:szCs w:val="20"/>
        </w:rPr>
      </w:pPr>
      <w:r w:rsidRPr="00FA764C">
        <w:rPr>
          <w:rFonts w:ascii="a_Timer" w:hAnsi="a_Timer"/>
          <w:szCs w:val="20"/>
        </w:rPr>
        <w:t>3. Создать Комиссию по контролю за функционированием антимонопольного комплаенса:</w:t>
      </w:r>
    </w:p>
    <w:p w:rsidR="00FA764C" w:rsidRPr="00FA764C" w:rsidRDefault="00FA764C" w:rsidP="0012425C">
      <w:pPr>
        <w:tabs>
          <w:tab w:val="left" w:pos="0"/>
        </w:tabs>
        <w:ind w:firstLine="709"/>
        <w:jc w:val="both"/>
        <w:rPr>
          <w:rFonts w:ascii="a_Timer" w:hAnsi="a_Timer"/>
          <w:szCs w:val="20"/>
        </w:rPr>
      </w:pPr>
      <w:r w:rsidRPr="00FA764C">
        <w:rPr>
          <w:rFonts w:ascii="a_Timer" w:hAnsi="a_Timer"/>
          <w:szCs w:val="20"/>
        </w:rPr>
        <w:t>3.1. Утвердить состав Комиссии по контролю за функционированием антимонопольного ко</w:t>
      </w:r>
      <w:r w:rsidR="00614F66">
        <w:rPr>
          <w:rFonts w:ascii="a_Timer" w:hAnsi="a_Timer"/>
          <w:szCs w:val="20"/>
        </w:rPr>
        <w:t>мплаенса с</w:t>
      </w:r>
      <w:r w:rsidR="00D60E0B">
        <w:rPr>
          <w:rFonts w:ascii="a_Timer" w:hAnsi="a_Timer"/>
          <w:szCs w:val="20"/>
        </w:rPr>
        <w:t>огласно приложению 6.</w:t>
      </w:r>
    </w:p>
    <w:p w:rsidR="00FA764C" w:rsidRPr="00FA764C" w:rsidRDefault="00FA764C" w:rsidP="0012425C">
      <w:pPr>
        <w:tabs>
          <w:tab w:val="left" w:pos="0"/>
        </w:tabs>
        <w:ind w:firstLine="709"/>
        <w:jc w:val="both"/>
        <w:rPr>
          <w:rFonts w:ascii="a_Timer" w:hAnsi="a_Timer"/>
          <w:szCs w:val="20"/>
        </w:rPr>
      </w:pPr>
      <w:r w:rsidRPr="00FA764C">
        <w:rPr>
          <w:rFonts w:ascii="a_Timer" w:hAnsi="a_Timer"/>
          <w:szCs w:val="20"/>
        </w:rPr>
        <w:t xml:space="preserve">3.2. Утвердить положение о Комиссии по контролю </w:t>
      </w:r>
      <w:r w:rsidR="00D60E0B">
        <w:rPr>
          <w:rFonts w:ascii="a_Timer" w:hAnsi="a_Timer"/>
          <w:szCs w:val="20"/>
        </w:rPr>
        <w:t xml:space="preserve">                                                            </w:t>
      </w:r>
      <w:r w:rsidRPr="00FA764C">
        <w:rPr>
          <w:rFonts w:ascii="a_Timer" w:hAnsi="a_Timer"/>
          <w:szCs w:val="20"/>
        </w:rPr>
        <w:t>за функционирован</w:t>
      </w:r>
      <w:r w:rsidR="00D60E0B">
        <w:rPr>
          <w:rFonts w:ascii="a_Timer" w:hAnsi="a_Timer"/>
          <w:szCs w:val="20"/>
        </w:rPr>
        <w:t>ием антимонопольного комплаенса</w:t>
      </w:r>
      <w:r w:rsidRPr="00FA764C">
        <w:rPr>
          <w:rFonts w:ascii="a_Timer" w:hAnsi="a_Timer"/>
          <w:szCs w:val="20"/>
        </w:rPr>
        <w:t xml:space="preserve"> согласно приложению 7.</w:t>
      </w:r>
    </w:p>
    <w:p w:rsidR="00FA764C" w:rsidRPr="00FA764C" w:rsidRDefault="00FA764C" w:rsidP="0012425C">
      <w:pPr>
        <w:tabs>
          <w:tab w:val="left" w:pos="0"/>
        </w:tabs>
        <w:ind w:firstLine="709"/>
        <w:jc w:val="both"/>
        <w:rPr>
          <w:rFonts w:ascii="a_Timer" w:hAnsi="a_Timer"/>
          <w:szCs w:val="20"/>
        </w:rPr>
      </w:pPr>
    </w:p>
    <w:p w:rsidR="00FA764C" w:rsidRPr="00FA764C" w:rsidRDefault="00FA764C" w:rsidP="00D60E0B">
      <w:pPr>
        <w:tabs>
          <w:tab w:val="left" w:pos="0"/>
        </w:tabs>
        <w:ind w:firstLine="709"/>
        <w:jc w:val="both"/>
        <w:rPr>
          <w:rFonts w:ascii="a_Timer" w:hAnsi="a_Timer"/>
          <w:szCs w:val="20"/>
        </w:rPr>
      </w:pPr>
      <w:r w:rsidRPr="00FA764C">
        <w:rPr>
          <w:rFonts w:ascii="a_Timer" w:hAnsi="a_Timer"/>
          <w:szCs w:val="20"/>
        </w:rPr>
        <w:t>4. Создать Комиссию по проведению внутреннего расследования, связанного с функционированием в администрации рай</w:t>
      </w:r>
      <w:r w:rsidR="00D60E0B">
        <w:rPr>
          <w:rFonts w:ascii="a_Timer" w:hAnsi="a_Timer"/>
          <w:szCs w:val="20"/>
        </w:rPr>
        <w:t>она антимонопольного комплаенса</w:t>
      </w:r>
      <w:r w:rsidR="00614F66">
        <w:rPr>
          <w:rFonts w:ascii="a_Timer" w:hAnsi="a_Timer"/>
          <w:szCs w:val="20"/>
        </w:rPr>
        <w:t>,</w:t>
      </w:r>
      <w:r w:rsidR="00D60E0B">
        <w:rPr>
          <w:rFonts w:ascii="a_Timer" w:hAnsi="a_Timer"/>
          <w:szCs w:val="20"/>
        </w:rPr>
        <w:t xml:space="preserve"> в </w:t>
      </w:r>
      <w:r w:rsidRPr="00FA764C">
        <w:rPr>
          <w:rFonts w:ascii="a_Timer" w:hAnsi="a_Timer"/>
          <w:szCs w:val="20"/>
        </w:rPr>
        <w:t>состав</w:t>
      </w:r>
      <w:r w:rsidR="00D60E0B">
        <w:rPr>
          <w:rFonts w:ascii="a_Timer" w:hAnsi="a_Timer"/>
          <w:szCs w:val="20"/>
        </w:rPr>
        <w:t>е</w:t>
      </w:r>
      <w:r w:rsidRPr="00FA764C">
        <w:rPr>
          <w:rFonts w:ascii="a_Timer" w:hAnsi="a_Timer"/>
          <w:szCs w:val="20"/>
        </w:rPr>
        <w:t xml:space="preserve"> согласно приложению 8.</w:t>
      </w:r>
    </w:p>
    <w:p w:rsidR="00FA764C" w:rsidRPr="00FA764C" w:rsidRDefault="00FA764C" w:rsidP="0012425C">
      <w:pPr>
        <w:tabs>
          <w:tab w:val="left" w:pos="0"/>
        </w:tabs>
        <w:ind w:firstLine="709"/>
        <w:jc w:val="both"/>
        <w:rPr>
          <w:rFonts w:ascii="a_Timer" w:hAnsi="a_Timer"/>
          <w:szCs w:val="20"/>
        </w:rPr>
      </w:pPr>
    </w:p>
    <w:p w:rsidR="00FA764C" w:rsidRPr="00FA764C" w:rsidRDefault="00FA764C" w:rsidP="0012425C">
      <w:pPr>
        <w:tabs>
          <w:tab w:val="left" w:pos="0"/>
        </w:tabs>
        <w:ind w:firstLine="709"/>
        <w:jc w:val="both"/>
        <w:rPr>
          <w:i/>
        </w:rPr>
      </w:pPr>
      <w:r w:rsidRPr="00FA764C">
        <w:rPr>
          <w:rFonts w:ascii="a_Timer" w:hAnsi="a_Timer"/>
          <w:szCs w:val="20"/>
        </w:rPr>
        <w:t>5</w:t>
      </w:r>
      <w:r w:rsidRPr="00FA764C">
        <w:t xml:space="preserve">. </w:t>
      </w:r>
      <w:r w:rsidR="00E63103" w:rsidRPr="003C3688">
        <w:t xml:space="preserve">Определить управление </w:t>
      </w:r>
      <w:r w:rsidR="0017751E">
        <w:t>экономики</w:t>
      </w:r>
      <w:r w:rsidR="00E63103" w:rsidRPr="003C3688">
        <w:t xml:space="preserve"> администрации района уполномоченным органом по организации и функционированию системы внутреннего обеспечения соответствия деятельности администрации района требованиям антимонопольного законодательства Российской Федерации</w:t>
      </w:r>
      <w:r w:rsidR="00FC4FBC">
        <w:t xml:space="preserve"> </w:t>
      </w:r>
      <w:bookmarkStart w:id="0" w:name="_Hlk83115064"/>
      <w:bookmarkStart w:id="1" w:name="_Hlk66431278"/>
      <w:r w:rsidR="00FC4FBC">
        <w:t xml:space="preserve">(изменения внесены распоряжением от </w:t>
      </w:r>
      <w:r w:rsidR="008D3DDC">
        <w:t>0</w:t>
      </w:r>
      <w:r w:rsidR="00FC4FBC">
        <w:t>8.</w:t>
      </w:r>
      <w:r w:rsidR="008D3DDC">
        <w:t>09</w:t>
      </w:r>
      <w:r w:rsidR="00FC4FBC">
        <w:t>.202</w:t>
      </w:r>
      <w:r w:rsidR="008D3DDC">
        <w:t>1</w:t>
      </w:r>
      <w:r w:rsidR="00FC4FBC">
        <w:t xml:space="preserve"> № </w:t>
      </w:r>
      <w:r w:rsidR="008D3DDC">
        <w:t>464</w:t>
      </w:r>
      <w:r w:rsidR="00FC4FBC">
        <w:t>-р</w:t>
      </w:r>
      <w:bookmarkEnd w:id="0"/>
      <w:r w:rsidR="00FC4FBC">
        <w:t>)</w:t>
      </w:r>
      <w:r w:rsidRPr="00FA764C">
        <w:t>.</w:t>
      </w:r>
      <w:bookmarkEnd w:id="1"/>
    </w:p>
    <w:p w:rsidR="00FA764C" w:rsidRPr="00FA764C" w:rsidRDefault="00FA764C" w:rsidP="0012425C">
      <w:pPr>
        <w:widowControl w:val="0"/>
        <w:tabs>
          <w:tab w:val="left" w:pos="9214"/>
        </w:tabs>
        <w:autoSpaceDE w:val="0"/>
        <w:autoSpaceDN w:val="0"/>
        <w:adjustRightInd w:val="0"/>
        <w:ind w:firstLine="709"/>
        <w:jc w:val="both"/>
        <w:rPr>
          <w:iCs/>
          <w:lang w:bidi="en-US"/>
        </w:rPr>
      </w:pPr>
    </w:p>
    <w:p w:rsidR="00FA764C" w:rsidRPr="00FA764C" w:rsidRDefault="00FA764C" w:rsidP="0012425C">
      <w:pPr>
        <w:widowControl w:val="0"/>
        <w:tabs>
          <w:tab w:val="left" w:pos="9214"/>
        </w:tabs>
        <w:autoSpaceDE w:val="0"/>
        <w:autoSpaceDN w:val="0"/>
        <w:adjustRightInd w:val="0"/>
        <w:ind w:firstLine="709"/>
        <w:jc w:val="both"/>
        <w:rPr>
          <w:iCs/>
          <w:lang w:bidi="en-US"/>
        </w:rPr>
      </w:pPr>
      <w:r w:rsidRPr="00FA764C">
        <w:rPr>
          <w:iCs/>
          <w:lang w:bidi="en-US"/>
        </w:rPr>
        <w:t>6. Структурным подразделениям администрации района определить должностных лиц, ответственных за функционирование системы внутреннего обеспечения соответствия деятельности администрации района требованиям антимонопольного законодательства Российской Федерации</w:t>
      </w:r>
      <w:r w:rsidR="00D60E0B">
        <w:rPr>
          <w:iCs/>
          <w:lang w:bidi="en-US"/>
        </w:rPr>
        <w:t>,</w:t>
      </w:r>
      <w:r w:rsidRPr="00FA764C">
        <w:rPr>
          <w:iCs/>
          <w:lang w:bidi="en-US"/>
        </w:rPr>
        <w:t xml:space="preserve"> и внести соответствующие обязанности в должностные инструкции.</w:t>
      </w:r>
    </w:p>
    <w:p w:rsidR="00FA764C" w:rsidRPr="00FA764C" w:rsidRDefault="00FA764C" w:rsidP="0012425C">
      <w:pPr>
        <w:widowControl w:val="0"/>
        <w:tabs>
          <w:tab w:val="left" w:pos="9214"/>
        </w:tabs>
        <w:autoSpaceDE w:val="0"/>
        <w:autoSpaceDN w:val="0"/>
        <w:adjustRightInd w:val="0"/>
        <w:ind w:firstLine="709"/>
        <w:jc w:val="both"/>
        <w:rPr>
          <w:iCs/>
          <w:lang w:bidi="en-US"/>
        </w:rPr>
      </w:pPr>
    </w:p>
    <w:p w:rsidR="00FA764C" w:rsidRPr="00FA764C" w:rsidRDefault="00FA764C" w:rsidP="0012425C">
      <w:pPr>
        <w:widowControl w:val="0"/>
        <w:tabs>
          <w:tab w:val="left" w:pos="9214"/>
        </w:tabs>
        <w:autoSpaceDE w:val="0"/>
        <w:autoSpaceDN w:val="0"/>
        <w:adjustRightInd w:val="0"/>
        <w:ind w:firstLine="709"/>
        <w:jc w:val="both"/>
        <w:rPr>
          <w:iCs/>
          <w:lang w:bidi="en-US"/>
        </w:rPr>
      </w:pPr>
      <w:r w:rsidRPr="00FA764C">
        <w:rPr>
          <w:iCs/>
          <w:lang w:bidi="en-US"/>
        </w:rPr>
        <w:t xml:space="preserve">7. Отделу муниципальной службы и кадров администрации района </w:t>
      </w:r>
      <w:r w:rsidR="00D60E0B">
        <w:rPr>
          <w:iCs/>
          <w:lang w:bidi="en-US"/>
        </w:rPr>
        <w:t xml:space="preserve">              </w:t>
      </w:r>
      <w:proofErr w:type="gramStart"/>
      <w:r w:rsidR="00D60E0B">
        <w:rPr>
          <w:iCs/>
          <w:lang w:bidi="en-US"/>
        </w:rPr>
        <w:t xml:space="preserve">   </w:t>
      </w:r>
      <w:r w:rsidRPr="00FA764C">
        <w:rPr>
          <w:iCs/>
          <w:lang w:bidi="en-US"/>
        </w:rPr>
        <w:t>(</w:t>
      </w:r>
      <w:proofErr w:type="gramEnd"/>
      <w:r w:rsidRPr="00FA764C">
        <w:rPr>
          <w:iCs/>
          <w:lang w:bidi="en-US"/>
        </w:rPr>
        <w:t xml:space="preserve">О.Ю. Нонко) внести в перечень приоритетных направлений дополнительного профессионального образования дополнительное направление </w:t>
      </w:r>
      <w:r w:rsidR="00D60E0B">
        <w:rPr>
          <w:iCs/>
          <w:lang w:bidi="en-US"/>
        </w:rPr>
        <w:t xml:space="preserve">                                                   </w:t>
      </w:r>
      <w:r w:rsidRPr="00FA764C">
        <w:rPr>
          <w:iCs/>
          <w:lang w:bidi="en-US"/>
        </w:rPr>
        <w:t>о совершенствовании системы управления рисками.</w:t>
      </w:r>
    </w:p>
    <w:p w:rsidR="00FA764C" w:rsidRPr="00FA764C" w:rsidRDefault="00FA764C" w:rsidP="0012425C">
      <w:pPr>
        <w:tabs>
          <w:tab w:val="left" w:pos="9214"/>
        </w:tabs>
        <w:ind w:firstLine="709"/>
        <w:jc w:val="both"/>
        <w:rPr>
          <w:rFonts w:eastAsia="Calibri"/>
          <w:iCs/>
          <w:szCs w:val="20"/>
          <w:lang w:eastAsia="en-US" w:bidi="en-US"/>
        </w:rPr>
      </w:pPr>
    </w:p>
    <w:p w:rsidR="00CC364A" w:rsidRPr="00197C84" w:rsidRDefault="00FA764C" w:rsidP="00197C84">
      <w:pPr>
        <w:tabs>
          <w:tab w:val="left" w:pos="9214"/>
        </w:tabs>
        <w:ind w:firstLine="709"/>
        <w:jc w:val="both"/>
        <w:rPr>
          <w:rFonts w:eastAsia="Calibri"/>
          <w:iCs/>
          <w:szCs w:val="20"/>
          <w:lang w:eastAsia="en-US" w:bidi="en-US"/>
        </w:rPr>
      </w:pPr>
      <w:r w:rsidRPr="00FA764C">
        <w:rPr>
          <w:rFonts w:eastAsia="Calibri"/>
          <w:iCs/>
          <w:szCs w:val="20"/>
          <w:lang w:eastAsia="en-US" w:bidi="en-US"/>
        </w:rPr>
        <w:t xml:space="preserve">8. </w:t>
      </w:r>
      <w:r w:rsidR="00D60E0B" w:rsidRPr="00AA6A4F">
        <w:t>Контроль за выполнением распоряжения возложить на заместителя главы района по экономике и финансам Т.А. Колокольцеву</w:t>
      </w:r>
      <w:r w:rsidRPr="00AA6A4F">
        <w:rPr>
          <w:rFonts w:eastAsia="Calibri"/>
          <w:iCs/>
          <w:szCs w:val="20"/>
          <w:lang w:eastAsia="en-US" w:bidi="en-US"/>
        </w:rPr>
        <w:t>.</w:t>
      </w:r>
      <w:r w:rsidRPr="00FA764C">
        <w:rPr>
          <w:rFonts w:eastAsia="Calibri"/>
          <w:iCs/>
          <w:szCs w:val="20"/>
          <w:lang w:eastAsia="en-US" w:bidi="en-US"/>
        </w:rPr>
        <w:t xml:space="preserve"> </w:t>
      </w:r>
    </w:p>
    <w:p w:rsidR="00197C84" w:rsidRDefault="00197C84" w:rsidP="00FA764C">
      <w:pPr>
        <w:jc w:val="both"/>
      </w:pPr>
    </w:p>
    <w:p w:rsidR="00197C84" w:rsidRDefault="00197C84" w:rsidP="00FA764C">
      <w:pPr>
        <w:jc w:val="both"/>
      </w:pPr>
    </w:p>
    <w:p w:rsidR="008E4865" w:rsidRDefault="008E4865" w:rsidP="00FA764C">
      <w:pPr>
        <w:jc w:val="both"/>
      </w:pPr>
      <w:r>
        <w:t>Исполняющий обязанности</w:t>
      </w:r>
    </w:p>
    <w:p w:rsidR="008E4865" w:rsidRDefault="008E4865" w:rsidP="00FA764C">
      <w:pPr>
        <w:tabs>
          <w:tab w:val="num" w:pos="0"/>
        </w:tabs>
        <w:jc w:val="both"/>
      </w:pPr>
      <w:r>
        <w:lastRenderedPageBreak/>
        <w:t>главы района                                                                                  Т.А. Колокольцева</w:t>
      </w:r>
    </w:p>
    <w:p w:rsidR="007B296E" w:rsidRDefault="007B296E" w:rsidP="001957BC">
      <w:pPr>
        <w:widowControl w:val="0"/>
        <w:tabs>
          <w:tab w:val="left" w:pos="9214"/>
        </w:tabs>
        <w:autoSpaceDE w:val="0"/>
        <w:autoSpaceDN w:val="0"/>
        <w:adjustRightInd w:val="0"/>
        <w:ind w:left="4820"/>
        <w:outlineLvl w:val="0"/>
        <w:rPr>
          <w:rFonts w:eastAsia="Calibri"/>
          <w:lang w:eastAsia="en-US" w:bidi="en-US"/>
        </w:rPr>
      </w:pPr>
    </w:p>
    <w:p w:rsidR="007B296E" w:rsidRDefault="007B296E" w:rsidP="001957BC">
      <w:pPr>
        <w:widowControl w:val="0"/>
        <w:tabs>
          <w:tab w:val="left" w:pos="9214"/>
        </w:tabs>
        <w:autoSpaceDE w:val="0"/>
        <w:autoSpaceDN w:val="0"/>
        <w:adjustRightInd w:val="0"/>
        <w:ind w:left="4820"/>
        <w:outlineLvl w:val="0"/>
        <w:rPr>
          <w:rFonts w:eastAsia="Calibri"/>
          <w:lang w:eastAsia="en-US" w:bidi="en-US"/>
        </w:rPr>
      </w:pPr>
    </w:p>
    <w:p w:rsidR="001957BC" w:rsidRPr="00E6628A" w:rsidRDefault="001957BC" w:rsidP="001957BC">
      <w:pPr>
        <w:widowControl w:val="0"/>
        <w:tabs>
          <w:tab w:val="left" w:pos="9214"/>
        </w:tabs>
        <w:autoSpaceDE w:val="0"/>
        <w:autoSpaceDN w:val="0"/>
        <w:adjustRightInd w:val="0"/>
        <w:ind w:left="4820"/>
        <w:outlineLvl w:val="0"/>
        <w:rPr>
          <w:rFonts w:eastAsia="Calibri"/>
          <w:lang w:eastAsia="en-US" w:bidi="en-US"/>
        </w:rPr>
      </w:pPr>
      <w:r w:rsidRPr="00E6628A">
        <w:rPr>
          <w:rFonts w:eastAsia="Calibri"/>
          <w:lang w:eastAsia="en-US" w:bidi="en-US"/>
        </w:rPr>
        <w:t>Приложение 1 к распоряжению администрации района</w:t>
      </w:r>
    </w:p>
    <w:p w:rsidR="001957BC" w:rsidRDefault="001957BC" w:rsidP="001957BC">
      <w:pPr>
        <w:widowControl w:val="0"/>
        <w:tabs>
          <w:tab w:val="left" w:pos="9214"/>
        </w:tabs>
        <w:autoSpaceDE w:val="0"/>
        <w:autoSpaceDN w:val="0"/>
        <w:adjustRightInd w:val="0"/>
        <w:ind w:left="4820"/>
        <w:rPr>
          <w:rFonts w:eastAsia="Calibri"/>
          <w:lang w:eastAsia="en-US" w:bidi="en-US"/>
        </w:rPr>
      </w:pPr>
      <w:r w:rsidRPr="00E6628A">
        <w:rPr>
          <w:rFonts w:eastAsia="Calibri"/>
          <w:lang w:eastAsia="en-US" w:bidi="en-US"/>
        </w:rPr>
        <w:t>от 04.10.2019 № 673-р</w:t>
      </w:r>
    </w:p>
    <w:p w:rsidR="00AA6A4F" w:rsidRPr="00E6628A" w:rsidRDefault="00AA6A4F" w:rsidP="001957BC">
      <w:pPr>
        <w:widowControl w:val="0"/>
        <w:tabs>
          <w:tab w:val="left" w:pos="9214"/>
        </w:tabs>
        <w:autoSpaceDE w:val="0"/>
        <w:autoSpaceDN w:val="0"/>
        <w:adjustRightInd w:val="0"/>
        <w:ind w:left="4820"/>
        <w:rPr>
          <w:rFonts w:eastAsia="Calibri"/>
          <w:lang w:eastAsia="en-US" w:bidi="en-US"/>
        </w:rPr>
      </w:pPr>
      <w:r w:rsidRPr="00AA6A4F">
        <w:rPr>
          <w:rFonts w:eastAsia="Calibri"/>
          <w:lang w:eastAsia="en-US" w:bidi="en-US"/>
        </w:rPr>
        <w:t>(изменения внесены распоряжением от 28.12.2020 № 726-р).</w:t>
      </w:r>
    </w:p>
    <w:p w:rsidR="001957BC" w:rsidRPr="00E6628A" w:rsidRDefault="001957BC" w:rsidP="001957BC">
      <w:pPr>
        <w:jc w:val="right"/>
        <w:rPr>
          <w:rFonts w:eastAsia="Calibri"/>
          <w:iCs/>
          <w:lang w:eastAsia="en-US" w:bidi="en-US"/>
        </w:rPr>
      </w:pPr>
    </w:p>
    <w:p w:rsidR="001957BC" w:rsidRPr="00E6628A" w:rsidRDefault="001957BC" w:rsidP="001957BC">
      <w:pPr>
        <w:jc w:val="right"/>
        <w:rPr>
          <w:rFonts w:eastAsia="Calibri"/>
          <w:iCs/>
          <w:lang w:eastAsia="en-US" w:bidi="en-US"/>
        </w:rPr>
      </w:pPr>
    </w:p>
    <w:p w:rsidR="001957BC" w:rsidRPr="00E6628A" w:rsidRDefault="001957BC" w:rsidP="001957BC">
      <w:pPr>
        <w:jc w:val="center"/>
        <w:rPr>
          <w:rFonts w:eastAsia="Calibri"/>
          <w:b/>
          <w:lang w:eastAsia="en-US" w:bidi="en-US"/>
        </w:rPr>
      </w:pPr>
      <w:r w:rsidRPr="00E6628A">
        <w:rPr>
          <w:rFonts w:eastAsia="Calibri"/>
          <w:b/>
          <w:lang w:eastAsia="en-US" w:bidi="en-US"/>
        </w:rPr>
        <w:t>Положение об организации системы внутреннего обеспечения соответствия требованиям антимонопольного законодательства деятельности администрации Нижневартовского района</w:t>
      </w:r>
    </w:p>
    <w:p w:rsidR="001957BC" w:rsidRPr="00E6628A" w:rsidRDefault="001957BC" w:rsidP="001957BC">
      <w:pPr>
        <w:autoSpaceDE w:val="0"/>
        <w:autoSpaceDN w:val="0"/>
        <w:adjustRightInd w:val="0"/>
        <w:ind w:firstLine="540"/>
        <w:jc w:val="center"/>
        <w:rPr>
          <w:rFonts w:eastAsia="Calibri"/>
          <w:b/>
          <w:bCs/>
          <w:lang w:eastAsia="en-US"/>
        </w:rPr>
      </w:pPr>
    </w:p>
    <w:p w:rsidR="001957BC" w:rsidRPr="00E6628A" w:rsidRDefault="001957BC" w:rsidP="001957BC">
      <w:pPr>
        <w:autoSpaceDE w:val="0"/>
        <w:autoSpaceDN w:val="0"/>
        <w:adjustRightInd w:val="0"/>
        <w:ind w:firstLine="540"/>
        <w:jc w:val="center"/>
        <w:rPr>
          <w:rFonts w:eastAsia="Calibri"/>
          <w:b/>
          <w:bCs/>
          <w:lang w:eastAsia="en-US"/>
        </w:rPr>
      </w:pPr>
      <w:r w:rsidRPr="00E6628A">
        <w:rPr>
          <w:rFonts w:eastAsia="Calibri"/>
          <w:b/>
          <w:bCs/>
          <w:lang w:val="en-US" w:eastAsia="en-US"/>
        </w:rPr>
        <w:t>I</w:t>
      </w:r>
      <w:r w:rsidRPr="00E6628A">
        <w:rPr>
          <w:rFonts w:eastAsia="Calibri"/>
          <w:b/>
          <w:bCs/>
          <w:lang w:eastAsia="en-US"/>
        </w:rPr>
        <w:t>. Общие положения</w:t>
      </w:r>
    </w:p>
    <w:p w:rsidR="001957BC" w:rsidRPr="00E6628A" w:rsidRDefault="001957BC" w:rsidP="001957BC">
      <w:pPr>
        <w:autoSpaceDE w:val="0"/>
        <w:autoSpaceDN w:val="0"/>
        <w:adjustRightInd w:val="0"/>
        <w:ind w:firstLine="540"/>
        <w:jc w:val="center"/>
        <w:rPr>
          <w:rFonts w:eastAsia="Calibri"/>
          <w:b/>
          <w:bCs/>
          <w:lang w:eastAsia="en-US"/>
        </w:rPr>
      </w:pPr>
    </w:p>
    <w:p w:rsidR="001957BC" w:rsidRPr="00E6628A" w:rsidRDefault="001957BC" w:rsidP="001957BC">
      <w:pPr>
        <w:autoSpaceDE w:val="0"/>
        <w:autoSpaceDN w:val="0"/>
        <w:adjustRightInd w:val="0"/>
        <w:ind w:firstLine="709"/>
        <w:jc w:val="both"/>
        <w:rPr>
          <w:rFonts w:eastAsia="Calibri"/>
          <w:bCs/>
          <w:lang w:eastAsia="en-US"/>
        </w:rPr>
      </w:pPr>
      <w:r w:rsidRPr="00E6628A">
        <w:rPr>
          <w:rFonts w:eastAsia="Calibri"/>
          <w:bCs/>
          <w:lang w:eastAsia="en-US"/>
        </w:rPr>
        <w:t>1.1. Настоящее Положение разработано в целях создания, организации и функционирования системы внутреннего обеспечения соответствия требованиям антимонопольного законодательства деятельности администрации Нижневартовского района (далее – администрация района).</w:t>
      </w:r>
    </w:p>
    <w:p w:rsidR="001957BC" w:rsidRPr="00E6628A" w:rsidRDefault="001957BC" w:rsidP="001957BC">
      <w:pPr>
        <w:autoSpaceDE w:val="0"/>
        <w:autoSpaceDN w:val="0"/>
        <w:adjustRightInd w:val="0"/>
        <w:ind w:firstLine="709"/>
        <w:jc w:val="both"/>
        <w:rPr>
          <w:rFonts w:eastAsia="Calibri"/>
          <w:bCs/>
          <w:lang w:eastAsia="en-US"/>
        </w:rPr>
      </w:pPr>
      <w:r w:rsidRPr="00E6628A">
        <w:rPr>
          <w:rFonts w:eastAsia="Calibri"/>
          <w:bCs/>
          <w:lang w:eastAsia="en-US"/>
        </w:rPr>
        <w:t xml:space="preserve">1.2. Система внутреннего обеспечения соответствия требованиям антимонопольного законодательства деятельности </w:t>
      </w:r>
      <w:r w:rsidRPr="00E6628A">
        <w:rPr>
          <w:rFonts w:eastAsia="Calibri"/>
          <w:lang w:eastAsia="en-US" w:bidi="en-US"/>
        </w:rPr>
        <w:t>администрации района</w:t>
      </w:r>
      <w:r w:rsidRPr="00E6628A">
        <w:rPr>
          <w:rFonts w:eastAsia="Calibri"/>
          <w:bCs/>
          <w:lang w:eastAsia="en-US"/>
        </w:rPr>
        <w:t xml:space="preserve">                    (далее – антимонопольный комплаенс) представляет собой комплекс мер                         по выявлению и оценке возможных рисков нарушения антимонопольного законодательства, а именно статей 15 – 17 Федерального закона от 26.07.2006 № 135-ФЗ «О защите конкуренции» (далее – антимонопольное законодательство), при осуществлении администрацией Нижневартовского района своей деятельности.  </w:t>
      </w:r>
    </w:p>
    <w:p w:rsidR="001957BC" w:rsidRPr="00E6628A" w:rsidRDefault="001957BC" w:rsidP="00074699">
      <w:pPr>
        <w:autoSpaceDE w:val="0"/>
        <w:autoSpaceDN w:val="0"/>
        <w:adjustRightInd w:val="0"/>
        <w:ind w:firstLine="709"/>
        <w:rPr>
          <w:rFonts w:eastAsia="Calibri"/>
          <w:bCs/>
          <w:lang w:eastAsia="en-US"/>
        </w:rPr>
      </w:pPr>
      <w:r w:rsidRPr="00E6628A">
        <w:rPr>
          <w:rFonts w:eastAsia="Calibri"/>
          <w:bCs/>
          <w:lang w:eastAsia="en-US"/>
        </w:rPr>
        <w:t>1.3. Для выявления рисков нарушения антимонопольного законодательства проводится:</w:t>
      </w:r>
    </w:p>
    <w:p w:rsidR="001957BC" w:rsidRPr="00E6628A" w:rsidRDefault="001957BC" w:rsidP="001957BC">
      <w:pPr>
        <w:autoSpaceDE w:val="0"/>
        <w:autoSpaceDN w:val="0"/>
        <w:adjustRightInd w:val="0"/>
        <w:ind w:firstLine="709"/>
        <w:jc w:val="both"/>
        <w:rPr>
          <w:rFonts w:eastAsia="Calibri"/>
          <w:bCs/>
          <w:lang w:eastAsia="en-US"/>
        </w:rPr>
      </w:pPr>
      <w:r w:rsidRPr="00E6628A">
        <w:rPr>
          <w:rFonts w:eastAsia="Calibri"/>
          <w:bCs/>
          <w:lang w:eastAsia="en-US"/>
        </w:rPr>
        <w:t xml:space="preserve">1.3.1. Анализ выявленных нарушений антимонопольного законодательства в деятельности </w:t>
      </w:r>
      <w:r w:rsidRPr="00E6628A">
        <w:rPr>
          <w:rFonts w:eastAsia="Calibri"/>
          <w:lang w:eastAsia="en-US" w:bidi="en-US"/>
        </w:rPr>
        <w:t>администрации района</w:t>
      </w:r>
      <w:r w:rsidRPr="00E6628A">
        <w:rPr>
          <w:rFonts w:eastAsia="Calibri"/>
          <w:bCs/>
          <w:lang w:eastAsia="en-US"/>
        </w:rPr>
        <w:t>.</w:t>
      </w:r>
    </w:p>
    <w:p w:rsidR="001957BC" w:rsidRPr="00E6628A" w:rsidRDefault="001957BC" w:rsidP="001957BC">
      <w:pPr>
        <w:autoSpaceDE w:val="0"/>
        <w:autoSpaceDN w:val="0"/>
        <w:adjustRightInd w:val="0"/>
        <w:ind w:firstLine="709"/>
        <w:jc w:val="both"/>
        <w:rPr>
          <w:rFonts w:eastAsia="Calibri"/>
          <w:bCs/>
          <w:lang w:eastAsia="en-US"/>
        </w:rPr>
      </w:pPr>
      <w:r w:rsidRPr="00E6628A">
        <w:rPr>
          <w:rFonts w:eastAsia="Calibri"/>
          <w:bCs/>
          <w:lang w:eastAsia="en-US"/>
        </w:rPr>
        <w:t xml:space="preserve">1.3.2. Анализ нормативных правовых актов (далее – НПА) </w:t>
      </w:r>
      <w:r w:rsidRPr="00E6628A">
        <w:rPr>
          <w:rFonts w:eastAsia="Calibri"/>
          <w:lang w:eastAsia="en-US" w:bidi="en-US"/>
        </w:rPr>
        <w:t>администрации района</w:t>
      </w:r>
      <w:r w:rsidRPr="00E6628A">
        <w:rPr>
          <w:rFonts w:eastAsia="Calibri"/>
          <w:bCs/>
          <w:lang w:eastAsia="en-US"/>
        </w:rPr>
        <w:t xml:space="preserve"> на предмет выявления положений, содержащих возможные риски нарушения антимонопольного законодательства (далее – анализ).</w:t>
      </w:r>
    </w:p>
    <w:p w:rsidR="001957BC" w:rsidRPr="00E6628A" w:rsidRDefault="001957BC" w:rsidP="001957BC">
      <w:pPr>
        <w:autoSpaceDE w:val="0"/>
        <w:autoSpaceDN w:val="0"/>
        <w:adjustRightInd w:val="0"/>
        <w:ind w:firstLine="709"/>
        <w:jc w:val="both"/>
        <w:rPr>
          <w:rFonts w:eastAsia="Calibri"/>
          <w:bCs/>
          <w:lang w:eastAsia="en-US"/>
        </w:rPr>
      </w:pPr>
      <w:r w:rsidRPr="00E6628A">
        <w:rPr>
          <w:rFonts w:eastAsia="Calibri"/>
          <w:bCs/>
          <w:lang w:eastAsia="en-US"/>
        </w:rPr>
        <w:t>1.3.3. Экспертиза проектов НПА администрации района на предмет выявления положений, содержащих возможные риски нарушения антимонопольного законодательства (далее – экспертиза).</w:t>
      </w:r>
    </w:p>
    <w:p w:rsidR="001957BC" w:rsidRPr="00E6628A" w:rsidRDefault="001957BC" w:rsidP="001957BC">
      <w:pPr>
        <w:autoSpaceDE w:val="0"/>
        <w:autoSpaceDN w:val="0"/>
        <w:adjustRightInd w:val="0"/>
        <w:ind w:firstLine="709"/>
        <w:jc w:val="both"/>
        <w:rPr>
          <w:rFonts w:eastAsia="Calibri"/>
          <w:bCs/>
          <w:lang w:eastAsia="en-US"/>
        </w:rPr>
      </w:pPr>
      <w:r w:rsidRPr="00E6628A">
        <w:rPr>
          <w:rFonts w:eastAsia="Calibri"/>
          <w:bCs/>
          <w:lang w:eastAsia="en-US"/>
        </w:rPr>
        <w:t>1.3.4. Мониторинг и анализ практики применения администрацией района антимонопольного законодательства.</w:t>
      </w:r>
    </w:p>
    <w:p w:rsidR="001957BC" w:rsidRPr="00E6628A" w:rsidRDefault="001957BC" w:rsidP="001957BC">
      <w:pPr>
        <w:autoSpaceDE w:val="0"/>
        <w:autoSpaceDN w:val="0"/>
        <w:adjustRightInd w:val="0"/>
        <w:ind w:firstLine="709"/>
        <w:jc w:val="both"/>
        <w:rPr>
          <w:rFonts w:eastAsia="Calibri"/>
          <w:bCs/>
          <w:lang w:eastAsia="en-US"/>
        </w:rPr>
      </w:pPr>
      <w:r w:rsidRPr="00E6628A">
        <w:rPr>
          <w:rFonts w:eastAsia="Calibri"/>
          <w:bCs/>
          <w:lang w:eastAsia="en-US"/>
        </w:rPr>
        <w:t xml:space="preserve">1.3.5. </w:t>
      </w:r>
      <w:r w:rsidR="008D3DDC">
        <w:rPr>
          <w:rFonts w:eastAsia="Calibri"/>
          <w:bCs/>
          <w:lang w:eastAsia="en-US"/>
        </w:rPr>
        <w:t>Оц</w:t>
      </w:r>
      <w:r w:rsidRPr="00E6628A">
        <w:rPr>
          <w:rFonts w:eastAsia="Calibri"/>
          <w:bCs/>
          <w:lang w:eastAsia="en-US"/>
        </w:rPr>
        <w:t xml:space="preserve">енка эффективности </w:t>
      </w:r>
      <w:r w:rsidR="008D3DDC">
        <w:rPr>
          <w:rFonts w:eastAsia="Calibri"/>
          <w:bCs/>
          <w:lang w:eastAsia="en-US"/>
        </w:rPr>
        <w:t xml:space="preserve">функционирования антимонопольного комплаенса </w:t>
      </w:r>
      <w:r w:rsidR="008D3DDC" w:rsidRPr="008D3DDC">
        <w:rPr>
          <w:rFonts w:eastAsia="Calibri"/>
          <w:bCs/>
          <w:lang w:eastAsia="en-US"/>
        </w:rPr>
        <w:t>(изменения внесены распоряжением от 08.09.2021 № 464-р</w:t>
      </w:r>
      <w:r w:rsidR="008D3DDC">
        <w:rPr>
          <w:rFonts w:eastAsia="Calibri"/>
          <w:bCs/>
          <w:lang w:eastAsia="en-US"/>
        </w:rPr>
        <w:t>)</w:t>
      </w:r>
      <w:r w:rsidRPr="00E6628A">
        <w:rPr>
          <w:rFonts w:eastAsia="Calibri"/>
          <w:bCs/>
          <w:lang w:eastAsia="en-US"/>
        </w:rPr>
        <w:t>.</w:t>
      </w:r>
    </w:p>
    <w:p w:rsidR="001957BC" w:rsidRPr="00E6628A" w:rsidRDefault="001957BC" w:rsidP="001957BC">
      <w:pPr>
        <w:autoSpaceDE w:val="0"/>
        <w:autoSpaceDN w:val="0"/>
        <w:adjustRightInd w:val="0"/>
        <w:ind w:firstLine="709"/>
        <w:jc w:val="both"/>
        <w:rPr>
          <w:rFonts w:eastAsia="Calibri"/>
          <w:bCs/>
          <w:lang w:eastAsia="en-US"/>
        </w:rPr>
      </w:pPr>
      <w:r w:rsidRPr="00E6628A">
        <w:rPr>
          <w:rFonts w:eastAsia="Calibri"/>
          <w:bCs/>
          <w:lang w:eastAsia="en-US"/>
        </w:rPr>
        <w:t>1.4. Экспертиза проводится в отношении проектов НПА, за исключением</w:t>
      </w:r>
      <w:r>
        <w:rPr>
          <w:rFonts w:eastAsia="Calibri"/>
          <w:bCs/>
          <w:lang w:eastAsia="en-US"/>
        </w:rPr>
        <w:t xml:space="preserve"> проектов НПА</w:t>
      </w:r>
      <w:r w:rsidRPr="00E6628A">
        <w:rPr>
          <w:rFonts w:eastAsia="Calibri"/>
          <w:bCs/>
          <w:lang w:eastAsia="en-US"/>
        </w:rPr>
        <w:t xml:space="preserve">: </w:t>
      </w:r>
    </w:p>
    <w:p w:rsidR="001957BC" w:rsidRPr="00E6628A" w:rsidRDefault="001957BC" w:rsidP="001957BC">
      <w:pPr>
        <w:autoSpaceDE w:val="0"/>
        <w:autoSpaceDN w:val="0"/>
        <w:adjustRightInd w:val="0"/>
        <w:ind w:firstLine="709"/>
        <w:jc w:val="both"/>
        <w:rPr>
          <w:rFonts w:eastAsia="Calibri"/>
          <w:bCs/>
          <w:lang w:eastAsia="en-US"/>
        </w:rPr>
      </w:pPr>
      <w:r w:rsidRPr="00E6628A">
        <w:rPr>
          <w:rFonts w:eastAsia="Calibri"/>
          <w:bCs/>
          <w:lang w:eastAsia="en-US"/>
        </w:rPr>
        <w:lastRenderedPageBreak/>
        <w:t xml:space="preserve">разработанных в целях регулирования вопросов в области муниципальной службы, кадров, противодействия коррупции и урегулирования конфликта интересов; </w:t>
      </w:r>
    </w:p>
    <w:p w:rsidR="001957BC" w:rsidRPr="00E6628A" w:rsidRDefault="001957BC" w:rsidP="001957BC">
      <w:pPr>
        <w:autoSpaceDE w:val="0"/>
        <w:autoSpaceDN w:val="0"/>
        <w:adjustRightInd w:val="0"/>
        <w:ind w:firstLine="709"/>
        <w:jc w:val="both"/>
        <w:rPr>
          <w:rFonts w:eastAsia="Calibri"/>
          <w:bCs/>
          <w:lang w:eastAsia="en-US"/>
        </w:rPr>
      </w:pPr>
      <w:r w:rsidRPr="00E6628A">
        <w:rPr>
          <w:rFonts w:eastAsia="Calibri"/>
          <w:bCs/>
          <w:lang w:eastAsia="en-US"/>
        </w:rPr>
        <w:t xml:space="preserve">не прошедших процедуру общественного обсуждения в информационно-телекоммуникационной сети Интернет на Портале проектов нормативных правовых актов (regulation.admhmao.ru) в целях проведения общественной экспертизы и публичного обсуждения на предмет выявления возможных рисков нарушения антимонопольного законодательства в разделе «Комплаенс»; </w:t>
      </w:r>
    </w:p>
    <w:p w:rsidR="001957BC" w:rsidRPr="00E6628A" w:rsidRDefault="001957BC" w:rsidP="001957BC">
      <w:pPr>
        <w:autoSpaceDE w:val="0"/>
        <w:autoSpaceDN w:val="0"/>
        <w:adjustRightInd w:val="0"/>
        <w:ind w:firstLine="709"/>
        <w:jc w:val="both"/>
        <w:rPr>
          <w:rFonts w:eastAsia="Calibri"/>
          <w:bCs/>
          <w:lang w:eastAsia="en-US"/>
        </w:rPr>
      </w:pPr>
      <w:r w:rsidRPr="00E6628A">
        <w:rPr>
          <w:rFonts w:eastAsia="Calibri"/>
          <w:bCs/>
          <w:lang w:eastAsia="en-US"/>
        </w:rPr>
        <w:t xml:space="preserve">содержащих сведения, составляющие государственную тайну, или сведения конфиденциального характера; </w:t>
      </w:r>
    </w:p>
    <w:p w:rsidR="001957BC" w:rsidRPr="00E6628A" w:rsidRDefault="001957BC" w:rsidP="001957BC">
      <w:pPr>
        <w:autoSpaceDE w:val="0"/>
        <w:autoSpaceDN w:val="0"/>
        <w:adjustRightInd w:val="0"/>
        <w:ind w:firstLine="709"/>
        <w:jc w:val="both"/>
        <w:rPr>
          <w:rFonts w:eastAsia="Calibri"/>
          <w:bCs/>
          <w:lang w:eastAsia="en-US"/>
        </w:rPr>
      </w:pPr>
      <w:r w:rsidRPr="00E6628A">
        <w:rPr>
          <w:rFonts w:eastAsia="Calibri"/>
          <w:bCs/>
          <w:lang w:eastAsia="en-US"/>
        </w:rPr>
        <w:t xml:space="preserve">содержащих сведения только об изменении объемов финансирования в принятые муниципальные программы района либо связанных с необходимостью приведения финансирования муниципальной программы в соответствие с федеральными законами, законами Ханты-Мансийского автономного округа - Югры (далее по тексту – автономный округ) или решениями Думы Нижневартовского района; </w:t>
      </w:r>
    </w:p>
    <w:p w:rsidR="001957BC" w:rsidRPr="00E6628A" w:rsidRDefault="001957BC" w:rsidP="001957BC">
      <w:pPr>
        <w:autoSpaceDE w:val="0"/>
        <w:autoSpaceDN w:val="0"/>
        <w:adjustRightInd w:val="0"/>
        <w:ind w:firstLine="709"/>
        <w:jc w:val="both"/>
        <w:rPr>
          <w:rFonts w:eastAsia="Calibri"/>
          <w:bCs/>
          <w:lang w:eastAsia="en-US"/>
        </w:rPr>
      </w:pPr>
      <w:r w:rsidRPr="00E6628A">
        <w:rPr>
          <w:rFonts w:eastAsia="Calibri"/>
          <w:bCs/>
          <w:lang w:eastAsia="en-US"/>
        </w:rPr>
        <w:t xml:space="preserve">устанавливающих, изменяющих, отменяющих подлежащие государственному регулированию цены (тарифы) на продукцию (товары, услуги), торговые надбавки (наценки) к таким ценам (тарифам) в соответствии с федеральными законами и иными нормативными правовыми актами автономного округа, определяющими порядок ценообразования в области регулируемых цен (тарифов) на продукцию (товары, услуги), торговых надбавок (наценок) к таким ценам (тарифам); </w:t>
      </w:r>
    </w:p>
    <w:p w:rsidR="001957BC" w:rsidRPr="00E6628A" w:rsidRDefault="001957BC" w:rsidP="001957BC">
      <w:pPr>
        <w:autoSpaceDE w:val="0"/>
        <w:autoSpaceDN w:val="0"/>
        <w:adjustRightInd w:val="0"/>
        <w:ind w:firstLine="709"/>
        <w:jc w:val="both"/>
        <w:rPr>
          <w:rFonts w:eastAsia="Calibri"/>
          <w:bCs/>
          <w:lang w:eastAsia="en-US"/>
        </w:rPr>
      </w:pPr>
      <w:r w:rsidRPr="00E6628A">
        <w:rPr>
          <w:rFonts w:eastAsia="Calibri"/>
          <w:bCs/>
          <w:lang w:eastAsia="en-US"/>
        </w:rPr>
        <w:t xml:space="preserve">регулирующих налоговые и бюджетные правоотношения; </w:t>
      </w:r>
    </w:p>
    <w:p w:rsidR="001957BC" w:rsidRPr="00E6628A" w:rsidRDefault="001957BC" w:rsidP="001957BC">
      <w:pPr>
        <w:autoSpaceDE w:val="0"/>
        <w:autoSpaceDN w:val="0"/>
        <w:adjustRightInd w:val="0"/>
        <w:ind w:firstLine="709"/>
        <w:jc w:val="both"/>
        <w:rPr>
          <w:rFonts w:eastAsia="Calibri"/>
          <w:bCs/>
          <w:lang w:eastAsia="en-US"/>
        </w:rPr>
      </w:pPr>
      <w:r w:rsidRPr="00E6628A">
        <w:rPr>
          <w:rFonts w:eastAsia="Calibri"/>
          <w:bCs/>
          <w:lang w:eastAsia="en-US"/>
        </w:rPr>
        <w:t xml:space="preserve">разработанных в целях предупреждения и ликвидации чрезвычайных ситуаций природного и техногенного характера на период действия режима повышенной готовности, режима чрезвычайной ситуации; </w:t>
      </w:r>
    </w:p>
    <w:p w:rsidR="001957BC" w:rsidRPr="00E6628A" w:rsidRDefault="001957BC" w:rsidP="001957BC">
      <w:pPr>
        <w:autoSpaceDE w:val="0"/>
        <w:autoSpaceDN w:val="0"/>
        <w:adjustRightInd w:val="0"/>
        <w:ind w:firstLine="709"/>
        <w:jc w:val="both"/>
        <w:rPr>
          <w:rFonts w:eastAsia="Calibri"/>
          <w:bCs/>
          <w:lang w:eastAsia="en-US"/>
        </w:rPr>
      </w:pPr>
      <w:r w:rsidRPr="00E6628A">
        <w:rPr>
          <w:rFonts w:eastAsia="Calibri"/>
          <w:bCs/>
          <w:lang w:eastAsia="en-US"/>
        </w:rPr>
        <w:t xml:space="preserve">утверждающих административные регламенты исполнения государственных функций (предоставления государственных и муниципальных услуг); </w:t>
      </w:r>
    </w:p>
    <w:p w:rsidR="001957BC" w:rsidRPr="00E6628A" w:rsidRDefault="001957BC" w:rsidP="001957BC">
      <w:pPr>
        <w:autoSpaceDE w:val="0"/>
        <w:autoSpaceDN w:val="0"/>
        <w:adjustRightInd w:val="0"/>
        <w:ind w:firstLine="709"/>
        <w:jc w:val="both"/>
        <w:rPr>
          <w:rFonts w:eastAsia="Calibri"/>
          <w:bCs/>
          <w:lang w:eastAsia="en-US"/>
        </w:rPr>
      </w:pPr>
      <w:r w:rsidRPr="00E6628A">
        <w:rPr>
          <w:rFonts w:eastAsia="Calibri"/>
          <w:bCs/>
          <w:lang w:eastAsia="en-US"/>
        </w:rPr>
        <w:t xml:space="preserve">регулирующих вопросы финансового обеспечения администрации района и подведомственных ей учреждений; </w:t>
      </w:r>
    </w:p>
    <w:p w:rsidR="001957BC" w:rsidRPr="00E6628A" w:rsidRDefault="001957BC" w:rsidP="001957BC">
      <w:pPr>
        <w:autoSpaceDE w:val="0"/>
        <w:autoSpaceDN w:val="0"/>
        <w:adjustRightInd w:val="0"/>
        <w:ind w:firstLine="709"/>
        <w:jc w:val="both"/>
        <w:rPr>
          <w:rFonts w:eastAsia="Calibri"/>
          <w:bCs/>
          <w:lang w:eastAsia="en-US"/>
        </w:rPr>
      </w:pPr>
      <w:r w:rsidRPr="00E6628A">
        <w:rPr>
          <w:rFonts w:eastAsia="Calibri"/>
          <w:bCs/>
          <w:lang w:eastAsia="en-US"/>
        </w:rPr>
        <w:t xml:space="preserve">регулирующих вопросы в области сохранения, использования, популяризации и государственной охраны объектов культурного наследия местного (муниципального) значения; </w:t>
      </w:r>
    </w:p>
    <w:p w:rsidR="001957BC" w:rsidRPr="00E6628A" w:rsidRDefault="001957BC" w:rsidP="001957BC">
      <w:pPr>
        <w:autoSpaceDE w:val="0"/>
        <w:autoSpaceDN w:val="0"/>
        <w:adjustRightInd w:val="0"/>
        <w:ind w:firstLine="709"/>
        <w:jc w:val="both"/>
        <w:rPr>
          <w:rFonts w:eastAsia="Calibri"/>
          <w:bCs/>
          <w:lang w:eastAsia="en-US"/>
        </w:rPr>
      </w:pPr>
      <w:r w:rsidRPr="00E6628A">
        <w:rPr>
          <w:rFonts w:eastAsia="Calibri"/>
          <w:bCs/>
          <w:lang w:eastAsia="en-US"/>
        </w:rPr>
        <w:t xml:space="preserve">регулирующих вопросы в сфере управления проектной деятельностью; </w:t>
      </w:r>
    </w:p>
    <w:p w:rsidR="001957BC" w:rsidRPr="00E6628A" w:rsidRDefault="001957BC" w:rsidP="001957BC">
      <w:pPr>
        <w:autoSpaceDE w:val="0"/>
        <w:autoSpaceDN w:val="0"/>
        <w:adjustRightInd w:val="0"/>
        <w:ind w:firstLine="709"/>
        <w:jc w:val="both"/>
        <w:rPr>
          <w:rFonts w:eastAsia="Calibri"/>
          <w:bCs/>
          <w:lang w:eastAsia="en-US"/>
        </w:rPr>
      </w:pPr>
      <w:r w:rsidRPr="00E6628A">
        <w:rPr>
          <w:rFonts w:eastAsia="Calibri"/>
          <w:bCs/>
          <w:lang w:eastAsia="en-US"/>
        </w:rPr>
        <w:t xml:space="preserve">устанавливающих, изменяющих, отменяющих подлежащие государственному регулированию нормативы потребления коммунальных услуг и нормативы потребления коммунальных ресурсов в целях содержания общего имущества в многоквартирном доме в соответствии с действующим законодательством, а также нормативы технологических потерь при передаче тепловой энергии, теплоносителя по тепловым сетям, нормативов удельного расхода топлива при производстве тепловой энергии источниками тепловой энергии, нормативы запасов топлива на источниках тепловой энергии; </w:t>
      </w:r>
    </w:p>
    <w:p w:rsidR="001957BC" w:rsidRPr="00E6628A" w:rsidRDefault="001957BC" w:rsidP="001957BC">
      <w:pPr>
        <w:autoSpaceDE w:val="0"/>
        <w:autoSpaceDN w:val="0"/>
        <w:adjustRightInd w:val="0"/>
        <w:ind w:firstLine="709"/>
        <w:jc w:val="both"/>
        <w:rPr>
          <w:rFonts w:eastAsia="Calibri"/>
          <w:bCs/>
          <w:lang w:eastAsia="en-US"/>
        </w:rPr>
      </w:pPr>
      <w:r w:rsidRPr="00E6628A">
        <w:rPr>
          <w:rFonts w:eastAsia="Calibri"/>
          <w:bCs/>
          <w:lang w:eastAsia="en-US"/>
        </w:rPr>
        <w:lastRenderedPageBreak/>
        <w:t xml:space="preserve">определяющих, изменяющих или отменяющих составы координационных, совещательных и иных органов; </w:t>
      </w:r>
    </w:p>
    <w:p w:rsidR="001957BC" w:rsidRPr="00E6628A" w:rsidRDefault="001957BC" w:rsidP="001957BC">
      <w:pPr>
        <w:autoSpaceDE w:val="0"/>
        <w:autoSpaceDN w:val="0"/>
        <w:adjustRightInd w:val="0"/>
        <w:ind w:firstLine="709"/>
        <w:jc w:val="both"/>
        <w:rPr>
          <w:rFonts w:eastAsia="Calibri"/>
          <w:bCs/>
          <w:lang w:eastAsia="en-US"/>
        </w:rPr>
      </w:pPr>
      <w:r w:rsidRPr="00E6628A">
        <w:rPr>
          <w:rFonts w:eastAsia="Calibri"/>
          <w:bCs/>
          <w:lang w:eastAsia="en-US"/>
        </w:rPr>
        <w:t xml:space="preserve">утверждающих перечни должностных лиц администрации района, уполномоченных составлять протоколы об административных правонарушениях; </w:t>
      </w:r>
    </w:p>
    <w:p w:rsidR="001957BC" w:rsidRPr="00E6628A" w:rsidRDefault="001957BC" w:rsidP="001957BC">
      <w:pPr>
        <w:autoSpaceDE w:val="0"/>
        <w:autoSpaceDN w:val="0"/>
        <w:adjustRightInd w:val="0"/>
        <w:ind w:firstLine="709"/>
        <w:jc w:val="both"/>
        <w:rPr>
          <w:rFonts w:eastAsia="Calibri"/>
          <w:bCs/>
          <w:lang w:eastAsia="en-US"/>
        </w:rPr>
      </w:pPr>
      <w:r w:rsidRPr="00E6628A">
        <w:rPr>
          <w:rFonts w:eastAsia="Calibri"/>
          <w:bCs/>
          <w:lang w:eastAsia="en-US"/>
        </w:rPr>
        <w:t xml:space="preserve">утверждающих результаты определения кадастровой стоимости объектов недвижимости; </w:t>
      </w:r>
    </w:p>
    <w:p w:rsidR="001957BC" w:rsidRPr="00E6628A" w:rsidRDefault="001957BC" w:rsidP="001957BC">
      <w:pPr>
        <w:autoSpaceDE w:val="0"/>
        <w:autoSpaceDN w:val="0"/>
        <w:adjustRightInd w:val="0"/>
        <w:ind w:firstLine="709"/>
        <w:jc w:val="both"/>
        <w:rPr>
          <w:rFonts w:eastAsia="Calibri"/>
          <w:bCs/>
          <w:lang w:eastAsia="en-US"/>
        </w:rPr>
      </w:pPr>
      <w:r w:rsidRPr="00E6628A">
        <w:rPr>
          <w:rFonts w:eastAsia="Calibri"/>
          <w:bCs/>
          <w:lang w:eastAsia="en-US"/>
        </w:rPr>
        <w:t xml:space="preserve">устанавливающих, изменяющих, прекращающих ограничения, обременения прав на землю, предусмотренные земельным законодательством; </w:t>
      </w:r>
    </w:p>
    <w:p w:rsidR="001957BC" w:rsidRPr="00E6628A" w:rsidRDefault="001957BC" w:rsidP="001957BC">
      <w:pPr>
        <w:autoSpaceDE w:val="0"/>
        <w:autoSpaceDN w:val="0"/>
        <w:adjustRightInd w:val="0"/>
        <w:ind w:firstLine="709"/>
        <w:jc w:val="both"/>
        <w:rPr>
          <w:rFonts w:eastAsia="Calibri"/>
          <w:bCs/>
          <w:lang w:eastAsia="en-US"/>
        </w:rPr>
      </w:pPr>
      <w:r w:rsidRPr="00E6628A">
        <w:rPr>
          <w:rFonts w:eastAsia="Calibri"/>
          <w:bCs/>
          <w:lang w:eastAsia="en-US"/>
        </w:rPr>
        <w:t>утверждающих проект планировки и межевания территории.</w:t>
      </w:r>
    </w:p>
    <w:p w:rsidR="001957BC" w:rsidRPr="00E6628A" w:rsidRDefault="001957BC" w:rsidP="001957BC">
      <w:pPr>
        <w:jc w:val="center"/>
        <w:rPr>
          <w:rFonts w:eastAsia="Calibri"/>
          <w:lang w:eastAsia="en-US" w:bidi="en-US"/>
        </w:rPr>
      </w:pPr>
    </w:p>
    <w:p w:rsidR="001957BC" w:rsidRPr="00E6628A" w:rsidRDefault="001957BC" w:rsidP="001957BC">
      <w:pPr>
        <w:jc w:val="center"/>
        <w:rPr>
          <w:rFonts w:eastAsia="Calibri"/>
          <w:b/>
          <w:lang w:eastAsia="en-US" w:bidi="en-US"/>
        </w:rPr>
      </w:pPr>
      <w:r w:rsidRPr="00E6628A">
        <w:rPr>
          <w:rFonts w:eastAsia="Calibri"/>
          <w:b/>
          <w:lang w:val="en-US" w:eastAsia="en-US" w:bidi="en-US"/>
        </w:rPr>
        <w:t>II</w:t>
      </w:r>
      <w:r w:rsidRPr="00E6628A">
        <w:rPr>
          <w:rFonts w:eastAsia="Calibri"/>
          <w:b/>
          <w:lang w:eastAsia="en-US" w:bidi="en-US"/>
        </w:rPr>
        <w:t>. Организация системы функционирования антимонопольного комплаенса в администрации Нижневартовского района</w:t>
      </w:r>
    </w:p>
    <w:p w:rsidR="001957BC" w:rsidRPr="00E6628A" w:rsidRDefault="001957BC" w:rsidP="001957BC">
      <w:pPr>
        <w:jc w:val="center"/>
        <w:rPr>
          <w:rFonts w:eastAsia="Calibri"/>
          <w:b/>
          <w:lang w:eastAsia="en-US" w:bidi="en-US"/>
        </w:rPr>
      </w:pPr>
    </w:p>
    <w:p w:rsidR="001957BC" w:rsidRPr="00E6628A" w:rsidRDefault="001957BC" w:rsidP="001957BC">
      <w:pPr>
        <w:ind w:firstLine="709"/>
        <w:jc w:val="both"/>
        <w:rPr>
          <w:rFonts w:eastAsia="Calibri"/>
          <w:lang w:eastAsia="en-US" w:bidi="en-US"/>
        </w:rPr>
      </w:pPr>
      <w:r w:rsidRPr="00E6628A">
        <w:rPr>
          <w:rFonts w:eastAsia="Calibri"/>
          <w:lang w:eastAsia="en-US" w:bidi="en-US"/>
        </w:rPr>
        <w:t xml:space="preserve">2.1. Уполномоченным органом по организации и функционированию антимонопольного комплаенса является </w:t>
      </w:r>
      <w:r>
        <w:rPr>
          <w:rFonts w:eastAsia="Calibri"/>
          <w:lang w:eastAsia="en-US" w:bidi="en-US"/>
        </w:rPr>
        <w:t xml:space="preserve">управление </w:t>
      </w:r>
      <w:r w:rsidR="008D3DDC">
        <w:rPr>
          <w:rFonts w:eastAsia="Calibri"/>
          <w:lang w:eastAsia="en-US" w:bidi="en-US"/>
        </w:rPr>
        <w:t xml:space="preserve">экономики </w:t>
      </w:r>
      <w:r w:rsidRPr="00E6628A">
        <w:rPr>
          <w:rFonts w:eastAsia="Calibri"/>
          <w:lang w:eastAsia="en-US" w:bidi="en-US"/>
        </w:rPr>
        <w:t xml:space="preserve">администрации района (далее – Уполномоченный орган). </w:t>
      </w:r>
    </w:p>
    <w:p w:rsidR="001957BC" w:rsidRPr="00E6628A" w:rsidRDefault="001957BC" w:rsidP="001957BC">
      <w:pPr>
        <w:tabs>
          <w:tab w:val="left" w:pos="1134"/>
        </w:tabs>
        <w:ind w:firstLine="709"/>
        <w:jc w:val="both"/>
        <w:rPr>
          <w:rFonts w:eastAsia="Calibri"/>
          <w:lang w:eastAsia="en-US" w:bidi="en-US"/>
        </w:rPr>
      </w:pPr>
      <w:r w:rsidRPr="00E6628A">
        <w:rPr>
          <w:rFonts w:eastAsia="Calibri"/>
          <w:lang w:eastAsia="en-US" w:bidi="en-US"/>
        </w:rPr>
        <w:t>2.2. Функции коллегиального органа, осуществляющего мероприятия                   по общему контролю за организацией и функционированием антимонопольного комплаенса в администрации района, возлагаются на Комиссию по контролю за функционированием антимонопольного комплаенса (далее – Комиссия), состав которой утверждается главой района.</w:t>
      </w:r>
    </w:p>
    <w:p w:rsidR="001957BC" w:rsidRPr="00E6628A" w:rsidRDefault="001957BC" w:rsidP="001957BC">
      <w:pPr>
        <w:tabs>
          <w:tab w:val="left" w:pos="1134"/>
        </w:tabs>
        <w:ind w:firstLine="709"/>
        <w:jc w:val="both"/>
        <w:rPr>
          <w:rFonts w:eastAsia="Calibri"/>
          <w:lang w:eastAsia="en-US" w:bidi="en-US"/>
        </w:rPr>
      </w:pPr>
      <w:r w:rsidRPr="00E6628A">
        <w:rPr>
          <w:rFonts w:eastAsia="Calibri"/>
          <w:lang w:eastAsia="en-US" w:bidi="en-US"/>
        </w:rPr>
        <w:t>Комиссия осуществляет оценку эффективности функционирования антимонопольного комплаенса в администрации района и утверждает доклад об антимонопольном комплаенсе</w:t>
      </w:r>
      <w:r w:rsidR="008D3DDC">
        <w:rPr>
          <w:rFonts w:eastAsia="Calibri"/>
          <w:lang w:eastAsia="en-US" w:bidi="en-US"/>
        </w:rPr>
        <w:t xml:space="preserve"> </w:t>
      </w:r>
      <w:bookmarkStart w:id="2" w:name="_Hlk83127856"/>
      <w:r w:rsidR="008D3DDC" w:rsidRPr="008D3DDC">
        <w:rPr>
          <w:rFonts w:eastAsia="Calibri"/>
          <w:lang w:eastAsia="en-US" w:bidi="en-US"/>
        </w:rPr>
        <w:t>(изменения внесены распоряжением от 08.09.2021 № 464-р</w:t>
      </w:r>
      <w:r w:rsidR="008D3DDC">
        <w:rPr>
          <w:rFonts w:eastAsia="Calibri"/>
          <w:lang w:eastAsia="en-US" w:bidi="en-US"/>
        </w:rPr>
        <w:t>)</w:t>
      </w:r>
      <w:bookmarkEnd w:id="2"/>
      <w:r w:rsidRPr="00E6628A">
        <w:rPr>
          <w:rFonts w:eastAsia="Calibri"/>
          <w:lang w:eastAsia="en-US" w:bidi="en-US"/>
        </w:rPr>
        <w:t>.</w:t>
      </w:r>
    </w:p>
    <w:p w:rsidR="001957BC" w:rsidRPr="00E6628A" w:rsidRDefault="001957BC" w:rsidP="001957BC">
      <w:pPr>
        <w:ind w:firstLine="709"/>
        <w:jc w:val="both"/>
        <w:rPr>
          <w:rFonts w:eastAsia="Calibri"/>
          <w:lang w:eastAsia="en-US" w:bidi="en-US"/>
        </w:rPr>
      </w:pPr>
      <w:r w:rsidRPr="00E6628A">
        <w:rPr>
          <w:rFonts w:eastAsia="Calibri"/>
          <w:lang w:eastAsia="en-US" w:bidi="en-US"/>
        </w:rPr>
        <w:t>2.3. К компетенции уполномоченного органа относится:</w:t>
      </w:r>
    </w:p>
    <w:p w:rsidR="001957BC" w:rsidRPr="00E6628A" w:rsidRDefault="001957BC" w:rsidP="001957BC">
      <w:pPr>
        <w:ind w:firstLine="709"/>
        <w:jc w:val="both"/>
        <w:rPr>
          <w:rFonts w:eastAsia="Calibri"/>
          <w:lang w:eastAsia="en-US" w:bidi="en-US"/>
        </w:rPr>
      </w:pPr>
      <w:r w:rsidRPr="00E6628A">
        <w:rPr>
          <w:rFonts w:eastAsia="Calibri"/>
          <w:lang w:eastAsia="en-US" w:bidi="en-US"/>
        </w:rPr>
        <w:t xml:space="preserve">выявление возможных рисков нарушения антимонопольного законодательства в нормативных правовых актах, а также в проектах НПА; </w:t>
      </w:r>
    </w:p>
    <w:p w:rsidR="001957BC" w:rsidRPr="00E6628A" w:rsidRDefault="001957BC" w:rsidP="001957BC">
      <w:pPr>
        <w:ind w:firstLine="709"/>
        <w:jc w:val="both"/>
        <w:rPr>
          <w:rFonts w:eastAsia="Calibri"/>
          <w:lang w:eastAsia="en-US" w:bidi="en-US"/>
        </w:rPr>
      </w:pPr>
      <w:r w:rsidRPr="00E6628A">
        <w:rPr>
          <w:rFonts w:eastAsia="Calibri"/>
          <w:lang w:eastAsia="en-US" w:bidi="en-US"/>
        </w:rPr>
        <w:t xml:space="preserve">консультирование муниципальных служащих администрации района по вопросам функционирования антимонопольного комплаенса; </w:t>
      </w:r>
    </w:p>
    <w:p w:rsidR="001957BC" w:rsidRPr="00E6628A" w:rsidRDefault="001957BC" w:rsidP="001957BC">
      <w:pPr>
        <w:ind w:firstLine="709"/>
        <w:jc w:val="both"/>
        <w:rPr>
          <w:rFonts w:eastAsia="Calibri"/>
          <w:lang w:eastAsia="en-US" w:bidi="en-US"/>
        </w:rPr>
      </w:pPr>
      <w:r w:rsidRPr="00E6628A">
        <w:rPr>
          <w:rFonts w:eastAsia="Calibri"/>
          <w:lang w:eastAsia="en-US" w:bidi="en-US"/>
        </w:rPr>
        <w:t xml:space="preserve">взаимодействие с федеральными органами исполнительной власти, исполнительными органами государственной власти, органами местного самоуправления по вопросам функционирования антимонопольного комплаенса в администрации района; </w:t>
      </w:r>
    </w:p>
    <w:p w:rsidR="001957BC" w:rsidRPr="00E6628A" w:rsidRDefault="001957BC" w:rsidP="001957BC">
      <w:pPr>
        <w:ind w:firstLine="709"/>
        <w:jc w:val="both"/>
        <w:rPr>
          <w:rFonts w:eastAsia="Calibri"/>
          <w:lang w:eastAsia="en-US" w:bidi="en-US"/>
        </w:rPr>
      </w:pPr>
      <w:r w:rsidRPr="00E6628A">
        <w:rPr>
          <w:rFonts w:eastAsia="Calibri"/>
          <w:lang w:eastAsia="en-US" w:bidi="en-US"/>
        </w:rPr>
        <w:t xml:space="preserve">ежегодная подготовка </w:t>
      </w:r>
      <w:r>
        <w:rPr>
          <w:rFonts w:eastAsia="Calibri"/>
          <w:lang w:eastAsia="en-US" w:bidi="en-US"/>
        </w:rPr>
        <w:t>доклада</w:t>
      </w:r>
      <w:r w:rsidRPr="00E6628A">
        <w:rPr>
          <w:rFonts w:eastAsia="Calibri"/>
          <w:lang w:eastAsia="en-US" w:bidi="en-US"/>
        </w:rPr>
        <w:t xml:space="preserve"> об антимонопольном комплаенсе в администрации района; </w:t>
      </w:r>
    </w:p>
    <w:p w:rsidR="001957BC" w:rsidRPr="00E6628A" w:rsidRDefault="001957BC" w:rsidP="001957BC">
      <w:pPr>
        <w:ind w:firstLine="709"/>
        <w:jc w:val="both"/>
        <w:rPr>
          <w:rFonts w:eastAsia="Calibri"/>
          <w:lang w:eastAsia="en-US" w:bidi="en-US"/>
        </w:rPr>
      </w:pPr>
      <w:r w:rsidRPr="00E6628A">
        <w:rPr>
          <w:rFonts w:eastAsia="Calibri"/>
          <w:lang w:eastAsia="en-US" w:bidi="en-US"/>
        </w:rPr>
        <w:t xml:space="preserve">информирование структурных подразделений администрации района о положениях, содержащихся в нормативных правовых актах, в проектах НПА, которые могут создать условия для нарушения антимонопольного законодательства, а также об имеющейся практике применения норм антимонопольного законодательства; </w:t>
      </w:r>
    </w:p>
    <w:p w:rsidR="001957BC" w:rsidRPr="00E6628A" w:rsidRDefault="001957BC" w:rsidP="001957BC">
      <w:pPr>
        <w:ind w:firstLine="709"/>
        <w:jc w:val="both"/>
        <w:rPr>
          <w:rFonts w:eastAsia="Calibri"/>
          <w:lang w:eastAsia="en-US" w:bidi="en-US"/>
        </w:rPr>
      </w:pPr>
      <w:r w:rsidRPr="00E6628A">
        <w:rPr>
          <w:rFonts w:eastAsia="Calibri"/>
          <w:lang w:eastAsia="en-US" w:bidi="en-US"/>
        </w:rPr>
        <w:t xml:space="preserve">подготовка отчетов, аналитических справок по вопросам функционирования антимонопольного комплаенса в администрации района; </w:t>
      </w:r>
    </w:p>
    <w:p w:rsidR="001957BC" w:rsidRPr="00E6628A" w:rsidRDefault="001957BC" w:rsidP="001957BC">
      <w:pPr>
        <w:ind w:firstLine="709"/>
        <w:jc w:val="both"/>
        <w:rPr>
          <w:rFonts w:eastAsia="Calibri"/>
          <w:lang w:eastAsia="en-US" w:bidi="en-US"/>
        </w:rPr>
      </w:pPr>
      <w:r w:rsidRPr="00E6628A">
        <w:rPr>
          <w:rFonts w:eastAsia="Calibri"/>
          <w:lang w:eastAsia="en-US" w:bidi="en-US"/>
        </w:rPr>
        <w:lastRenderedPageBreak/>
        <w:t>разработка плана мероприятий по снижению рисков нарушения антимонопольного законодательства в срок до 3</w:t>
      </w:r>
      <w:r>
        <w:rPr>
          <w:rFonts w:eastAsia="Calibri"/>
          <w:lang w:eastAsia="en-US" w:bidi="en-US"/>
        </w:rPr>
        <w:t>1</w:t>
      </w:r>
      <w:r w:rsidRPr="00E6628A">
        <w:rPr>
          <w:rFonts w:eastAsia="Calibri"/>
          <w:lang w:eastAsia="en-US" w:bidi="en-US"/>
        </w:rPr>
        <w:t xml:space="preserve"> </w:t>
      </w:r>
      <w:r>
        <w:rPr>
          <w:rFonts w:eastAsia="Calibri"/>
          <w:lang w:eastAsia="en-US" w:bidi="en-US"/>
        </w:rPr>
        <w:t>декабря</w:t>
      </w:r>
      <w:r w:rsidRPr="00E6628A">
        <w:rPr>
          <w:rFonts w:eastAsia="Calibri"/>
          <w:lang w:eastAsia="en-US" w:bidi="en-US"/>
        </w:rPr>
        <w:t xml:space="preserve"> текущего года, предшествующего году его реализации;</w:t>
      </w:r>
    </w:p>
    <w:p w:rsidR="001957BC" w:rsidRPr="00E6628A" w:rsidRDefault="001957BC" w:rsidP="001957BC">
      <w:pPr>
        <w:ind w:firstLine="709"/>
        <w:jc w:val="both"/>
        <w:rPr>
          <w:rFonts w:eastAsia="Calibri"/>
          <w:lang w:eastAsia="en-US" w:bidi="en-US"/>
        </w:rPr>
      </w:pPr>
      <w:r w:rsidRPr="00E6628A">
        <w:rPr>
          <w:rFonts w:eastAsia="Calibri"/>
          <w:lang w:eastAsia="en-US" w:bidi="en-US"/>
        </w:rPr>
        <w:t>осуществление иных функций, связанных с функционированием антимонопольного комплаенса.</w:t>
      </w:r>
    </w:p>
    <w:p w:rsidR="001957BC" w:rsidRPr="00E6628A" w:rsidRDefault="001957BC" w:rsidP="001957BC">
      <w:pPr>
        <w:ind w:firstLine="709"/>
        <w:jc w:val="both"/>
        <w:rPr>
          <w:rFonts w:eastAsia="Calibri"/>
          <w:lang w:eastAsia="en-US" w:bidi="en-US"/>
        </w:rPr>
      </w:pPr>
      <w:r w:rsidRPr="00E6628A">
        <w:rPr>
          <w:rFonts w:eastAsia="Calibri"/>
          <w:lang w:eastAsia="en-US" w:bidi="en-US"/>
        </w:rPr>
        <w:t>2.4. Структурные подразделения администрации района (далее по тексту – разработчики проекта НПА):</w:t>
      </w:r>
    </w:p>
    <w:p w:rsidR="001957BC" w:rsidRPr="00E6628A" w:rsidRDefault="001957BC" w:rsidP="001957BC">
      <w:pPr>
        <w:ind w:firstLine="709"/>
        <w:jc w:val="both"/>
        <w:rPr>
          <w:rFonts w:eastAsia="Calibri"/>
          <w:lang w:eastAsia="en-US" w:bidi="en-US"/>
        </w:rPr>
      </w:pPr>
      <w:r>
        <w:rPr>
          <w:rFonts w:eastAsia="Calibri"/>
          <w:lang w:eastAsia="en-US" w:bidi="en-US"/>
        </w:rPr>
        <w:t>П</w:t>
      </w:r>
      <w:r w:rsidRPr="00E6628A">
        <w:rPr>
          <w:rFonts w:eastAsia="Calibri"/>
          <w:lang w:eastAsia="en-US" w:bidi="en-US"/>
        </w:rPr>
        <w:t>ри разработке НПА руководствуются антимонопольным законодательством;</w:t>
      </w:r>
    </w:p>
    <w:p w:rsidR="001957BC" w:rsidRPr="00E6628A" w:rsidRDefault="001957BC" w:rsidP="001957BC">
      <w:pPr>
        <w:ind w:firstLine="708"/>
        <w:jc w:val="both"/>
      </w:pPr>
      <w:r>
        <w:t>Н</w:t>
      </w:r>
      <w:r w:rsidRPr="00E6628A">
        <w:t xml:space="preserve">аправляют проекты НПА в Уполномоченный орган для проведения экспертизы в соответствии с порядком осуществления экспертизы, и согласования. </w:t>
      </w:r>
    </w:p>
    <w:p w:rsidR="001957BC" w:rsidRPr="00E6628A" w:rsidRDefault="001957BC" w:rsidP="001957BC">
      <w:pPr>
        <w:ind w:firstLine="708"/>
        <w:jc w:val="both"/>
      </w:pPr>
      <w:r w:rsidRPr="00E6628A">
        <w:t xml:space="preserve">Разработчики проекта НПА не позднее чем за 5 рабочих дней до даты направления проекта НПА на согласование соответствующим структурным подразделениям администрации района представляют их на согласование в Уполномоченный орган с приложением документов, установленных пунктом 1.8. Порядка осуществления экспертизы проектов нормативных правовых актов, подготовленных структурными подразделениями администрации района, на предмет выявления рисков нарушения антимонопольного законодательства. </w:t>
      </w:r>
    </w:p>
    <w:p w:rsidR="001957BC" w:rsidRPr="00E6628A" w:rsidRDefault="001957BC" w:rsidP="001957BC">
      <w:pPr>
        <w:ind w:firstLine="708"/>
        <w:jc w:val="both"/>
      </w:pPr>
      <w:r w:rsidRPr="00E6628A">
        <w:t>В случае необходимости оперативного принятия проекта НПА, проект может быть направлен на согласование в Уполномоченный орган одновременно с направлением на согласование соответствующим структурным подразделениям администрации района</w:t>
      </w:r>
      <w:r>
        <w:t>.</w:t>
      </w:r>
      <w:r w:rsidRPr="00E6628A">
        <w:t xml:space="preserve"> </w:t>
      </w:r>
    </w:p>
    <w:p w:rsidR="001957BC" w:rsidRPr="00E6628A" w:rsidRDefault="001957BC" w:rsidP="001957BC">
      <w:pPr>
        <w:ind w:firstLine="708"/>
        <w:jc w:val="both"/>
      </w:pPr>
      <w:r>
        <w:t>П</w:t>
      </w:r>
      <w:r w:rsidRPr="00E6628A">
        <w:t>одготавливают и направляют по запросам Уполномоченного органа информацию о соблюдении антимонопольного законодательства</w:t>
      </w:r>
      <w:r>
        <w:t>.</w:t>
      </w:r>
      <w:r w:rsidRPr="00E6628A">
        <w:t xml:space="preserve"> </w:t>
      </w:r>
    </w:p>
    <w:p w:rsidR="001957BC" w:rsidRPr="00E6628A" w:rsidRDefault="001957BC" w:rsidP="001957BC">
      <w:pPr>
        <w:ind w:firstLine="708"/>
        <w:jc w:val="both"/>
      </w:pPr>
      <w:r>
        <w:t>П</w:t>
      </w:r>
      <w:r w:rsidRPr="00E6628A">
        <w:t>одготавливают и направляют по запросам Уполномоченного органа предложения по нормативным правовым актам администрации района, по которым необходимо проведение анализа</w:t>
      </w:r>
      <w:r>
        <w:t>.</w:t>
      </w:r>
      <w:r w:rsidRPr="00E6628A">
        <w:t xml:space="preserve"> </w:t>
      </w:r>
    </w:p>
    <w:p w:rsidR="001957BC" w:rsidRPr="00E6628A" w:rsidRDefault="001957BC" w:rsidP="001957BC">
      <w:pPr>
        <w:ind w:firstLine="708"/>
        <w:jc w:val="both"/>
      </w:pPr>
      <w:r>
        <w:t>У</w:t>
      </w:r>
      <w:r w:rsidRPr="00E6628A">
        <w:t>страняют выявленные положения, содержащие возможные риски нарушения антимонопольного законодательства и ограничения конкуренции в проектах НПА</w:t>
      </w:r>
      <w:r>
        <w:t>.</w:t>
      </w:r>
      <w:r w:rsidRPr="00E6628A">
        <w:t xml:space="preserve"> </w:t>
      </w:r>
    </w:p>
    <w:p w:rsidR="001957BC" w:rsidRPr="00E6628A" w:rsidRDefault="001957BC" w:rsidP="001957BC">
      <w:pPr>
        <w:ind w:firstLine="708"/>
        <w:jc w:val="both"/>
      </w:pPr>
      <w:r>
        <w:t>Р</w:t>
      </w:r>
      <w:r w:rsidRPr="00E6628A">
        <w:t xml:space="preserve">азмещают проекты НПА в информационно-телекоммуникационной сети Интернет на Портале проектов нормативных правовых актов (regulation.admhmao.ru) в целях проведения общественной экспертизы и публичного обсуждения на предмет выявления возможных рисков нарушения антимонопольного законодательства. </w:t>
      </w:r>
    </w:p>
    <w:p w:rsidR="001957BC" w:rsidRPr="00E6628A" w:rsidRDefault="001957BC" w:rsidP="001957BC">
      <w:pPr>
        <w:ind w:firstLine="567"/>
        <w:jc w:val="center"/>
        <w:rPr>
          <w:rFonts w:eastAsia="Calibri"/>
          <w:b/>
          <w:lang w:eastAsia="en-US" w:bidi="en-US"/>
        </w:rPr>
      </w:pPr>
    </w:p>
    <w:p w:rsidR="001957BC" w:rsidRPr="00E6628A" w:rsidRDefault="001957BC" w:rsidP="001957BC">
      <w:pPr>
        <w:jc w:val="center"/>
        <w:rPr>
          <w:rFonts w:eastAsia="Calibri"/>
          <w:b/>
          <w:lang w:eastAsia="en-US" w:bidi="en-US"/>
        </w:rPr>
      </w:pPr>
      <w:r w:rsidRPr="00E6628A">
        <w:rPr>
          <w:rFonts w:eastAsia="Calibri"/>
          <w:b/>
          <w:lang w:eastAsia="en-US" w:bidi="en-US"/>
        </w:rPr>
        <w:t>III. Выявление и оценка рисков нарушения антимонопольного</w:t>
      </w:r>
    </w:p>
    <w:p w:rsidR="001957BC" w:rsidRPr="00E6628A" w:rsidRDefault="001957BC" w:rsidP="001957BC">
      <w:pPr>
        <w:jc w:val="center"/>
        <w:rPr>
          <w:rFonts w:eastAsia="Calibri"/>
          <w:b/>
          <w:lang w:eastAsia="en-US" w:bidi="en-US"/>
        </w:rPr>
      </w:pPr>
      <w:r w:rsidRPr="00E6628A">
        <w:rPr>
          <w:rFonts w:eastAsia="Calibri"/>
          <w:b/>
          <w:lang w:eastAsia="en-US" w:bidi="en-US"/>
        </w:rPr>
        <w:t>законодательства</w:t>
      </w:r>
    </w:p>
    <w:p w:rsidR="001957BC" w:rsidRPr="00E6628A" w:rsidRDefault="001957BC" w:rsidP="001957BC">
      <w:pPr>
        <w:ind w:firstLine="567"/>
        <w:jc w:val="both"/>
        <w:rPr>
          <w:rFonts w:eastAsia="Calibri"/>
          <w:lang w:eastAsia="en-US" w:bidi="en-US"/>
        </w:rPr>
      </w:pPr>
    </w:p>
    <w:p w:rsidR="001957BC" w:rsidRPr="00E6628A" w:rsidRDefault="001957BC" w:rsidP="001957BC">
      <w:pPr>
        <w:ind w:firstLine="709"/>
        <w:jc w:val="both"/>
        <w:rPr>
          <w:rFonts w:eastAsia="Calibri"/>
          <w:lang w:eastAsia="en-US" w:bidi="en-US"/>
        </w:rPr>
      </w:pPr>
      <w:r w:rsidRPr="00E6628A">
        <w:rPr>
          <w:rFonts w:eastAsia="Calibri"/>
          <w:lang w:eastAsia="en-US" w:bidi="en-US"/>
        </w:rPr>
        <w:t xml:space="preserve">3.1. Выявление рисков нарушения антимонопольного законодательства состоит из: </w:t>
      </w:r>
    </w:p>
    <w:p w:rsidR="001957BC" w:rsidRPr="00E6628A" w:rsidRDefault="001957BC" w:rsidP="00074699">
      <w:pPr>
        <w:ind w:firstLine="709"/>
        <w:rPr>
          <w:rFonts w:eastAsia="Calibri"/>
          <w:lang w:eastAsia="en-US" w:bidi="en-US"/>
        </w:rPr>
      </w:pPr>
      <w:r w:rsidRPr="00E6628A">
        <w:rPr>
          <w:rFonts w:eastAsia="Calibri"/>
          <w:lang w:eastAsia="en-US" w:bidi="en-US"/>
        </w:rPr>
        <w:t xml:space="preserve">3.1.1. Анализа выявленных нарушений антимонопольного законодательства в деятельности администрации района. </w:t>
      </w:r>
    </w:p>
    <w:p w:rsidR="001957BC" w:rsidRPr="00E6628A" w:rsidRDefault="001957BC" w:rsidP="001957BC">
      <w:pPr>
        <w:ind w:firstLine="709"/>
        <w:jc w:val="both"/>
        <w:rPr>
          <w:rFonts w:eastAsia="Calibri"/>
          <w:lang w:eastAsia="en-US" w:bidi="en-US"/>
        </w:rPr>
      </w:pPr>
      <w:r w:rsidRPr="00E6628A">
        <w:rPr>
          <w:rFonts w:eastAsia="Calibri"/>
          <w:lang w:eastAsia="en-US" w:bidi="en-US"/>
        </w:rPr>
        <w:t xml:space="preserve">3.1.2. Анализа нормативных правовых актов администрации района. </w:t>
      </w:r>
    </w:p>
    <w:p w:rsidR="001957BC" w:rsidRPr="00E6628A" w:rsidRDefault="001957BC" w:rsidP="001957BC">
      <w:pPr>
        <w:ind w:firstLine="709"/>
        <w:jc w:val="both"/>
        <w:rPr>
          <w:rFonts w:eastAsia="Calibri"/>
          <w:lang w:eastAsia="en-US" w:bidi="en-US"/>
        </w:rPr>
      </w:pPr>
      <w:r w:rsidRPr="00E6628A">
        <w:rPr>
          <w:rFonts w:eastAsia="Calibri"/>
          <w:lang w:eastAsia="en-US" w:bidi="en-US"/>
        </w:rPr>
        <w:lastRenderedPageBreak/>
        <w:t xml:space="preserve">3.1.3. Экспертизы проектов НПА, с учетом пункта 1.4 настоящего Положения. </w:t>
      </w:r>
    </w:p>
    <w:p w:rsidR="001957BC" w:rsidRPr="00E6628A" w:rsidRDefault="001957BC" w:rsidP="001957BC">
      <w:pPr>
        <w:ind w:firstLine="709"/>
        <w:jc w:val="both"/>
        <w:rPr>
          <w:rFonts w:eastAsia="Calibri"/>
          <w:lang w:eastAsia="en-US" w:bidi="en-US"/>
        </w:rPr>
      </w:pPr>
      <w:r w:rsidRPr="00E6628A">
        <w:rPr>
          <w:rFonts w:eastAsia="Calibri"/>
          <w:lang w:eastAsia="en-US" w:bidi="en-US"/>
        </w:rPr>
        <w:t xml:space="preserve">3.1.4. Мониторинга и анализа практики применения антимонопольного законодательства. </w:t>
      </w:r>
    </w:p>
    <w:p w:rsidR="001957BC" w:rsidRPr="00E6628A" w:rsidRDefault="001957BC" w:rsidP="001957BC">
      <w:pPr>
        <w:ind w:firstLine="709"/>
        <w:jc w:val="both"/>
        <w:rPr>
          <w:rFonts w:eastAsia="Calibri"/>
          <w:lang w:eastAsia="en-US" w:bidi="en-US"/>
        </w:rPr>
      </w:pPr>
      <w:r w:rsidRPr="00E6628A">
        <w:rPr>
          <w:rFonts w:eastAsia="Calibri"/>
          <w:lang w:eastAsia="en-US" w:bidi="en-US"/>
        </w:rPr>
        <w:t xml:space="preserve">3.2. При проведении анализа выявленных нарушений антимонопольного законодательства в деятельности администрации района Уполномоченный орган: </w:t>
      </w:r>
    </w:p>
    <w:p w:rsidR="001957BC" w:rsidRPr="00E6628A" w:rsidRDefault="001957BC" w:rsidP="001957BC">
      <w:pPr>
        <w:ind w:firstLine="709"/>
        <w:jc w:val="both"/>
        <w:rPr>
          <w:rFonts w:eastAsia="Calibri"/>
          <w:lang w:eastAsia="en-US" w:bidi="en-US"/>
        </w:rPr>
      </w:pPr>
      <w:r w:rsidRPr="00E6628A">
        <w:rPr>
          <w:rFonts w:eastAsia="Calibri"/>
          <w:lang w:eastAsia="en-US" w:bidi="en-US"/>
        </w:rPr>
        <w:t xml:space="preserve">осуществляет сбор в структурных подразделениях администрации района сведений о наличии нарушений антимонопольного законодательства; </w:t>
      </w:r>
    </w:p>
    <w:p w:rsidR="001957BC" w:rsidRPr="00E6628A" w:rsidRDefault="001957BC" w:rsidP="001957BC">
      <w:pPr>
        <w:ind w:firstLine="709"/>
        <w:jc w:val="both"/>
        <w:rPr>
          <w:rFonts w:eastAsia="Calibri"/>
          <w:lang w:eastAsia="en-US" w:bidi="en-US"/>
        </w:rPr>
      </w:pPr>
      <w:r w:rsidRPr="00E6628A">
        <w:rPr>
          <w:rFonts w:eastAsia="Calibri"/>
          <w:lang w:eastAsia="en-US" w:bidi="en-US"/>
        </w:rPr>
        <w:t xml:space="preserve">составляет перечень выявленных нарушений антимонопольного законодательства администрацией района (указание нарушенной нормы антимонопольного законодательства, краткое изложение сути нарушения и результата его рассмотрения), сведения о мерах по устранению нарушения.  </w:t>
      </w:r>
    </w:p>
    <w:p w:rsidR="008D3DDC" w:rsidRDefault="001957BC" w:rsidP="001957BC">
      <w:pPr>
        <w:ind w:firstLine="709"/>
        <w:jc w:val="both"/>
        <w:rPr>
          <w:rFonts w:eastAsia="Calibri"/>
          <w:lang w:eastAsia="en-US" w:bidi="en-US"/>
        </w:rPr>
      </w:pPr>
      <w:r w:rsidRPr="00E6628A">
        <w:rPr>
          <w:rFonts w:eastAsia="Calibri"/>
          <w:lang w:eastAsia="en-US" w:bidi="en-US"/>
        </w:rPr>
        <w:t>3.3.</w:t>
      </w:r>
      <w:r w:rsidR="008D3DDC" w:rsidRPr="008D3DDC">
        <w:t xml:space="preserve"> </w:t>
      </w:r>
      <w:r w:rsidR="008D3DDC">
        <w:t xml:space="preserve">Утратил силу </w:t>
      </w:r>
      <w:r w:rsidR="008D3DDC" w:rsidRPr="008D3DDC">
        <w:rPr>
          <w:rFonts w:eastAsia="Calibri"/>
          <w:lang w:eastAsia="en-US" w:bidi="en-US"/>
        </w:rPr>
        <w:t>(изменения внесены распоряжением от 08.09.2021 № 464-р</w:t>
      </w:r>
      <w:r w:rsidRPr="00E6628A">
        <w:rPr>
          <w:rFonts w:eastAsia="Calibri"/>
          <w:lang w:eastAsia="en-US" w:bidi="en-US"/>
        </w:rPr>
        <w:t xml:space="preserve"> </w:t>
      </w:r>
    </w:p>
    <w:p w:rsidR="001957BC" w:rsidRPr="00E6628A" w:rsidRDefault="001957BC" w:rsidP="001957BC">
      <w:pPr>
        <w:ind w:firstLine="709"/>
        <w:jc w:val="both"/>
        <w:rPr>
          <w:rFonts w:eastAsia="Calibri"/>
          <w:lang w:eastAsia="en-US" w:bidi="en-US"/>
        </w:rPr>
      </w:pPr>
      <w:r w:rsidRPr="00E6628A">
        <w:rPr>
          <w:rFonts w:eastAsia="Calibri"/>
          <w:lang w:eastAsia="en-US" w:bidi="en-US"/>
        </w:rPr>
        <w:t>3.4.</w:t>
      </w:r>
      <w:r w:rsidR="008D3DDC" w:rsidRPr="008D3DDC">
        <w:t xml:space="preserve"> </w:t>
      </w:r>
      <w:r w:rsidR="008D3DDC">
        <w:t xml:space="preserve">Утратил силу </w:t>
      </w:r>
      <w:r w:rsidR="008D3DDC" w:rsidRPr="008D3DDC">
        <w:rPr>
          <w:rFonts w:eastAsia="Calibri"/>
          <w:lang w:eastAsia="en-US" w:bidi="en-US"/>
        </w:rPr>
        <w:t>(изменения внесены распоряжением от 08.09.2021 № 464-р</w:t>
      </w:r>
      <w:r>
        <w:rPr>
          <w:rFonts w:eastAsia="Calibri"/>
          <w:lang w:eastAsia="en-US" w:bidi="en-US"/>
        </w:rPr>
        <w:t>.</w:t>
      </w:r>
      <w:r w:rsidRPr="00E6628A">
        <w:rPr>
          <w:rFonts w:eastAsia="Calibri"/>
          <w:lang w:eastAsia="en-US" w:bidi="en-US"/>
        </w:rPr>
        <w:t xml:space="preserve">  </w:t>
      </w:r>
    </w:p>
    <w:p w:rsidR="001957BC" w:rsidRPr="00E6628A" w:rsidRDefault="001957BC" w:rsidP="001957BC">
      <w:pPr>
        <w:ind w:firstLine="709"/>
        <w:jc w:val="both"/>
        <w:rPr>
          <w:rFonts w:eastAsia="Calibri"/>
          <w:lang w:eastAsia="en-US" w:bidi="en-US"/>
        </w:rPr>
      </w:pPr>
      <w:r w:rsidRPr="00E6628A">
        <w:rPr>
          <w:rFonts w:eastAsia="Calibri"/>
          <w:lang w:eastAsia="en-US" w:bidi="en-US"/>
        </w:rPr>
        <w:t>3.5. Сведения о выявленных рисках нарушения антимонопольного законодательства включаются в доклад об антимонопольном комплаенсе.</w:t>
      </w:r>
    </w:p>
    <w:p w:rsidR="001957BC" w:rsidRPr="00E6628A" w:rsidRDefault="001957BC" w:rsidP="001957BC">
      <w:pPr>
        <w:ind w:firstLine="709"/>
        <w:jc w:val="both"/>
        <w:rPr>
          <w:rFonts w:eastAsia="Calibri"/>
          <w:lang w:eastAsia="en-US" w:bidi="en-US"/>
        </w:rPr>
      </w:pPr>
    </w:p>
    <w:p w:rsidR="001957BC" w:rsidRPr="00E6628A" w:rsidRDefault="001957BC" w:rsidP="001957BC">
      <w:pPr>
        <w:ind w:firstLine="709"/>
        <w:jc w:val="center"/>
        <w:rPr>
          <w:rFonts w:eastAsia="Calibri"/>
          <w:b/>
          <w:lang w:eastAsia="en-US" w:bidi="en-US"/>
        </w:rPr>
      </w:pPr>
      <w:r w:rsidRPr="00E6628A">
        <w:rPr>
          <w:rFonts w:eastAsia="Calibri"/>
          <w:b/>
          <w:lang w:eastAsia="en-US" w:bidi="en-US"/>
        </w:rPr>
        <w:t>IV. Мероприятия по снижению рисков и устранению нарушений антимонопольного законодательства</w:t>
      </w:r>
    </w:p>
    <w:p w:rsidR="001957BC" w:rsidRPr="00E6628A" w:rsidRDefault="001957BC" w:rsidP="001957BC">
      <w:pPr>
        <w:ind w:firstLine="709"/>
        <w:jc w:val="center"/>
        <w:rPr>
          <w:rFonts w:eastAsia="Calibri"/>
          <w:b/>
          <w:lang w:eastAsia="en-US" w:bidi="en-US"/>
        </w:rPr>
      </w:pPr>
    </w:p>
    <w:p w:rsidR="001957BC" w:rsidRPr="00E6628A" w:rsidRDefault="001957BC" w:rsidP="001957BC">
      <w:pPr>
        <w:ind w:firstLine="709"/>
        <w:jc w:val="both"/>
        <w:rPr>
          <w:rFonts w:eastAsia="Calibri"/>
          <w:lang w:eastAsia="en-US" w:bidi="en-US"/>
        </w:rPr>
      </w:pPr>
      <w:r w:rsidRPr="00E6628A">
        <w:rPr>
          <w:rFonts w:eastAsia="Calibri"/>
          <w:lang w:eastAsia="en-US" w:bidi="en-US"/>
        </w:rPr>
        <w:t xml:space="preserve">4.1. В целях снижения рисков нарушения антимонопольного законодательства администрацией района, устранения выявленных нарушений Уполномоченный орган осуществляет мониторинг исполнения плана мероприятий по снижению рисков нарушения антимонопольного законодательства. </w:t>
      </w:r>
    </w:p>
    <w:p w:rsidR="001957BC" w:rsidRPr="00E6628A" w:rsidRDefault="001957BC" w:rsidP="001957BC">
      <w:pPr>
        <w:ind w:firstLine="709"/>
        <w:jc w:val="both"/>
        <w:rPr>
          <w:rFonts w:eastAsia="Calibri"/>
          <w:lang w:eastAsia="en-US" w:bidi="en-US"/>
        </w:rPr>
      </w:pPr>
      <w:r w:rsidRPr="00E6628A">
        <w:rPr>
          <w:rFonts w:eastAsia="Calibri"/>
          <w:lang w:eastAsia="en-US" w:bidi="en-US"/>
        </w:rPr>
        <w:t xml:space="preserve">4.2. Проект плана мероприятий разрабатывает Уполномоченный орган в срок до 30 ноября года, предшествующего году его реализации, размещает на официальном сайте администрации района для замечаний и предложений граждан, юридических лиц, общественных организаций и других заинтересованных лиц. </w:t>
      </w:r>
    </w:p>
    <w:p w:rsidR="001957BC" w:rsidRPr="00E6628A" w:rsidRDefault="001957BC" w:rsidP="001957BC">
      <w:pPr>
        <w:ind w:firstLine="709"/>
        <w:jc w:val="both"/>
        <w:rPr>
          <w:rFonts w:eastAsia="Calibri"/>
          <w:lang w:eastAsia="en-US" w:bidi="en-US"/>
        </w:rPr>
      </w:pPr>
      <w:r w:rsidRPr="00E6628A">
        <w:rPr>
          <w:rFonts w:eastAsia="Calibri"/>
          <w:lang w:eastAsia="en-US" w:bidi="en-US"/>
        </w:rPr>
        <w:t xml:space="preserve">4.3. Сбор замечаний и предложений, указанных в пункте 4.2 настоящего Положения, осуществляется в течение 20 календарных дней после </w:t>
      </w:r>
      <w:r>
        <w:rPr>
          <w:rFonts w:eastAsia="Calibri"/>
          <w:lang w:eastAsia="en-US" w:bidi="en-US"/>
        </w:rPr>
        <w:t xml:space="preserve">дня </w:t>
      </w:r>
      <w:r w:rsidRPr="00E6628A">
        <w:rPr>
          <w:rFonts w:eastAsia="Calibri"/>
          <w:lang w:eastAsia="en-US" w:bidi="en-US"/>
        </w:rPr>
        <w:t xml:space="preserve">размещения на официальном сайте администрации района проекта плана мероприятий. </w:t>
      </w:r>
    </w:p>
    <w:p w:rsidR="001957BC" w:rsidRPr="00E6628A" w:rsidRDefault="001957BC" w:rsidP="001957BC">
      <w:pPr>
        <w:ind w:firstLine="709"/>
        <w:jc w:val="both"/>
        <w:rPr>
          <w:rFonts w:eastAsia="Calibri"/>
          <w:lang w:eastAsia="en-US" w:bidi="en-US"/>
        </w:rPr>
      </w:pPr>
      <w:r w:rsidRPr="00E6628A">
        <w:rPr>
          <w:rFonts w:eastAsia="Calibri"/>
          <w:lang w:eastAsia="en-US" w:bidi="en-US"/>
        </w:rPr>
        <w:t xml:space="preserve">4.4. Сведения об исполнении плана мероприятий включаются в доклад об антимонопольном комплаенсе. </w:t>
      </w:r>
    </w:p>
    <w:p w:rsidR="001957BC" w:rsidRPr="00E6628A" w:rsidRDefault="001957BC" w:rsidP="001957BC">
      <w:pPr>
        <w:ind w:firstLine="709"/>
        <w:jc w:val="both"/>
        <w:rPr>
          <w:rFonts w:eastAsia="Calibri"/>
          <w:lang w:eastAsia="en-US" w:bidi="en-US"/>
        </w:rPr>
      </w:pPr>
    </w:p>
    <w:p w:rsidR="001957BC" w:rsidRPr="00E6628A" w:rsidRDefault="001957BC" w:rsidP="001957BC">
      <w:pPr>
        <w:ind w:firstLine="709"/>
        <w:jc w:val="center"/>
        <w:rPr>
          <w:rFonts w:eastAsia="Calibri"/>
          <w:b/>
          <w:lang w:eastAsia="en-US" w:bidi="en-US"/>
        </w:rPr>
      </w:pPr>
      <w:r w:rsidRPr="00E6628A">
        <w:rPr>
          <w:rFonts w:eastAsia="Calibri"/>
          <w:b/>
          <w:lang w:eastAsia="en-US" w:bidi="en-US"/>
        </w:rPr>
        <w:t>V. Оценка эффективности функционирования в администрации района антимонопольного комплаенса</w:t>
      </w:r>
    </w:p>
    <w:p w:rsidR="001957BC" w:rsidRPr="00E6628A" w:rsidRDefault="001957BC" w:rsidP="001957BC">
      <w:pPr>
        <w:ind w:firstLine="709"/>
        <w:jc w:val="center"/>
        <w:rPr>
          <w:rFonts w:eastAsia="Calibri"/>
          <w:b/>
          <w:lang w:eastAsia="en-US" w:bidi="en-US"/>
        </w:rPr>
      </w:pPr>
    </w:p>
    <w:p w:rsidR="001957BC" w:rsidRDefault="001957BC" w:rsidP="001957BC">
      <w:pPr>
        <w:ind w:firstLine="709"/>
        <w:jc w:val="both"/>
        <w:rPr>
          <w:rFonts w:eastAsia="Calibri"/>
          <w:lang w:eastAsia="en-US" w:bidi="en-US"/>
        </w:rPr>
      </w:pPr>
      <w:r w:rsidRPr="00E6628A">
        <w:rPr>
          <w:rFonts w:eastAsia="Calibri"/>
          <w:lang w:eastAsia="en-US" w:bidi="en-US"/>
        </w:rPr>
        <w:t xml:space="preserve">5.1. В целях оценки эффективности функционирования антимонопольного комплаенса в администрации района Уполномоченный орган устанавливает </w:t>
      </w:r>
      <w:r w:rsidRPr="00E6628A">
        <w:rPr>
          <w:rFonts w:eastAsia="Calibri"/>
          <w:lang w:eastAsia="en-US" w:bidi="en-US"/>
        </w:rPr>
        <w:lastRenderedPageBreak/>
        <w:t>показатели</w:t>
      </w:r>
      <w:r w:rsidR="008D3DDC">
        <w:rPr>
          <w:rFonts w:eastAsia="Calibri"/>
          <w:lang w:eastAsia="en-US" w:bidi="en-US"/>
        </w:rPr>
        <w:t xml:space="preserve"> и</w:t>
      </w:r>
      <w:r w:rsidRPr="00E6628A">
        <w:rPr>
          <w:rFonts w:eastAsia="Calibri"/>
          <w:lang w:eastAsia="en-US" w:bidi="en-US"/>
        </w:rPr>
        <w:t xml:space="preserve"> проводит не реже 1 раза в год оценку их </w:t>
      </w:r>
      <w:r w:rsidR="008D3DDC">
        <w:rPr>
          <w:rFonts w:eastAsia="Calibri"/>
          <w:lang w:eastAsia="en-US" w:bidi="en-US"/>
        </w:rPr>
        <w:t>выполнения</w:t>
      </w:r>
      <w:r w:rsidR="00B0149A">
        <w:rPr>
          <w:rFonts w:eastAsia="Calibri"/>
          <w:lang w:eastAsia="en-US" w:bidi="en-US"/>
        </w:rPr>
        <w:t xml:space="preserve"> </w:t>
      </w:r>
      <w:r w:rsidR="00B0149A" w:rsidRPr="00B0149A">
        <w:rPr>
          <w:rFonts w:eastAsia="Calibri"/>
          <w:lang w:eastAsia="en-US" w:bidi="en-US"/>
        </w:rPr>
        <w:t>(изменения внесены распоряжением от 08.09.2021 № 464-р</w:t>
      </w:r>
      <w:r w:rsidR="00B0149A">
        <w:rPr>
          <w:rFonts w:eastAsia="Calibri"/>
          <w:lang w:eastAsia="en-US" w:bidi="en-US"/>
        </w:rPr>
        <w:t>)</w:t>
      </w:r>
      <w:r w:rsidRPr="00E6628A">
        <w:rPr>
          <w:rFonts w:eastAsia="Calibri"/>
          <w:lang w:eastAsia="en-US" w:bidi="en-US"/>
        </w:rPr>
        <w:t xml:space="preserve">. </w:t>
      </w:r>
    </w:p>
    <w:p w:rsidR="001957BC" w:rsidRDefault="001957BC" w:rsidP="001957BC">
      <w:pPr>
        <w:ind w:firstLine="709"/>
        <w:jc w:val="both"/>
        <w:rPr>
          <w:rFonts w:eastAsia="Calibri"/>
          <w:lang w:eastAsia="en-US" w:bidi="en-US"/>
        </w:rPr>
      </w:pPr>
      <w:r w:rsidRPr="00E6628A">
        <w:rPr>
          <w:rFonts w:eastAsia="Calibri"/>
          <w:lang w:eastAsia="en-US" w:bidi="en-US"/>
        </w:rPr>
        <w:t xml:space="preserve">5.2. Сведения о </w:t>
      </w:r>
      <w:r w:rsidR="00B0149A">
        <w:rPr>
          <w:rFonts w:eastAsia="Calibri"/>
          <w:lang w:eastAsia="en-US" w:bidi="en-US"/>
        </w:rPr>
        <w:t>выполнении</w:t>
      </w:r>
      <w:r w:rsidRPr="00E6628A">
        <w:rPr>
          <w:rFonts w:eastAsia="Calibri"/>
          <w:lang w:eastAsia="en-US" w:bidi="en-US"/>
        </w:rPr>
        <w:t xml:space="preserve"> показателей эффективности функционирования антимонопольного комплаенса включаются в доклад об антимонопольном комплаенсе</w:t>
      </w:r>
      <w:r w:rsidR="00B0149A">
        <w:rPr>
          <w:rFonts w:eastAsia="Calibri"/>
          <w:lang w:eastAsia="en-US" w:bidi="en-US"/>
        </w:rPr>
        <w:t xml:space="preserve"> </w:t>
      </w:r>
      <w:r w:rsidR="00B0149A" w:rsidRPr="00B0149A">
        <w:rPr>
          <w:rFonts w:eastAsia="Calibri"/>
          <w:lang w:eastAsia="en-US" w:bidi="en-US"/>
        </w:rPr>
        <w:t>(изменения внесены распоряжением от 08.09.2021 № 464-р</w:t>
      </w:r>
      <w:r w:rsidR="00B0149A">
        <w:rPr>
          <w:rFonts w:eastAsia="Calibri"/>
          <w:lang w:eastAsia="en-US" w:bidi="en-US"/>
        </w:rPr>
        <w:t>)</w:t>
      </w:r>
      <w:r>
        <w:rPr>
          <w:rFonts w:eastAsia="Calibri"/>
          <w:lang w:eastAsia="en-US" w:bidi="en-US"/>
        </w:rPr>
        <w:t>.</w:t>
      </w:r>
    </w:p>
    <w:p w:rsidR="001957BC" w:rsidRDefault="001957BC" w:rsidP="001957BC">
      <w:pPr>
        <w:ind w:firstLine="709"/>
        <w:jc w:val="both"/>
        <w:rPr>
          <w:rFonts w:eastAsia="Calibri"/>
          <w:lang w:eastAsia="en-US" w:bidi="en-US"/>
        </w:rPr>
      </w:pPr>
    </w:p>
    <w:p w:rsidR="001957BC" w:rsidRDefault="001957BC" w:rsidP="001957BC">
      <w:pPr>
        <w:widowControl w:val="0"/>
        <w:tabs>
          <w:tab w:val="left" w:pos="9214"/>
        </w:tabs>
        <w:autoSpaceDE w:val="0"/>
        <w:autoSpaceDN w:val="0"/>
        <w:adjustRightInd w:val="0"/>
        <w:ind w:left="4820"/>
        <w:outlineLvl w:val="0"/>
        <w:rPr>
          <w:rFonts w:eastAsia="Calibri"/>
          <w:lang w:eastAsia="en-US" w:bidi="en-US"/>
        </w:rPr>
      </w:pPr>
    </w:p>
    <w:p w:rsidR="001957BC" w:rsidRDefault="001957BC" w:rsidP="001957BC">
      <w:pPr>
        <w:widowControl w:val="0"/>
        <w:tabs>
          <w:tab w:val="left" w:pos="9214"/>
        </w:tabs>
        <w:autoSpaceDE w:val="0"/>
        <w:autoSpaceDN w:val="0"/>
        <w:adjustRightInd w:val="0"/>
        <w:ind w:left="4820"/>
        <w:outlineLvl w:val="0"/>
        <w:rPr>
          <w:rFonts w:eastAsia="Calibri"/>
          <w:lang w:eastAsia="en-US" w:bidi="en-US"/>
        </w:rPr>
      </w:pPr>
    </w:p>
    <w:p w:rsidR="001957BC" w:rsidRDefault="001957BC" w:rsidP="001957BC">
      <w:pPr>
        <w:widowControl w:val="0"/>
        <w:tabs>
          <w:tab w:val="left" w:pos="9214"/>
        </w:tabs>
        <w:autoSpaceDE w:val="0"/>
        <w:autoSpaceDN w:val="0"/>
        <w:adjustRightInd w:val="0"/>
        <w:ind w:left="4820"/>
        <w:outlineLvl w:val="0"/>
        <w:rPr>
          <w:rFonts w:eastAsia="Calibri"/>
          <w:lang w:eastAsia="en-US" w:bidi="en-US"/>
        </w:rPr>
      </w:pPr>
    </w:p>
    <w:p w:rsidR="001957BC" w:rsidRDefault="001957BC" w:rsidP="001957BC">
      <w:pPr>
        <w:widowControl w:val="0"/>
        <w:tabs>
          <w:tab w:val="left" w:pos="9214"/>
        </w:tabs>
        <w:autoSpaceDE w:val="0"/>
        <w:autoSpaceDN w:val="0"/>
        <w:adjustRightInd w:val="0"/>
        <w:ind w:left="4820"/>
        <w:outlineLvl w:val="0"/>
        <w:rPr>
          <w:rFonts w:eastAsia="Calibri"/>
          <w:lang w:eastAsia="en-US" w:bidi="en-US"/>
        </w:rPr>
      </w:pPr>
    </w:p>
    <w:p w:rsidR="001957BC" w:rsidRDefault="001957BC" w:rsidP="001957BC">
      <w:pPr>
        <w:widowControl w:val="0"/>
        <w:tabs>
          <w:tab w:val="left" w:pos="9214"/>
        </w:tabs>
        <w:autoSpaceDE w:val="0"/>
        <w:autoSpaceDN w:val="0"/>
        <w:adjustRightInd w:val="0"/>
        <w:ind w:left="4820"/>
        <w:outlineLvl w:val="0"/>
        <w:rPr>
          <w:rFonts w:eastAsia="Calibri"/>
          <w:lang w:eastAsia="en-US" w:bidi="en-US"/>
        </w:rPr>
      </w:pPr>
    </w:p>
    <w:p w:rsidR="001957BC" w:rsidRDefault="001957BC" w:rsidP="001957BC">
      <w:pPr>
        <w:widowControl w:val="0"/>
        <w:tabs>
          <w:tab w:val="left" w:pos="9214"/>
        </w:tabs>
        <w:autoSpaceDE w:val="0"/>
        <w:autoSpaceDN w:val="0"/>
        <w:adjustRightInd w:val="0"/>
        <w:ind w:left="4820"/>
        <w:outlineLvl w:val="0"/>
        <w:rPr>
          <w:rFonts w:eastAsia="Calibri"/>
          <w:lang w:eastAsia="en-US" w:bidi="en-US"/>
        </w:rPr>
      </w:pPr>
    </w:p>
    <w:p w:rsidR="001957BC" w:rsidRDefault="001957BC" w:rsidP="001957BC">
      <w:pPr>
        <w:widowControl w:val="0"/>
        <w:tabs>
          <w:tab w:val="left" w:pos="9214"/>
        </w:tabs>
        <w:autoSpaceDE w:val="0"/>
        <w:autoSpaceDN w:val="0"/>
        <w:adjustRightInd w:val="0"/>
        <w:ind w:left="4820"/>
        <w:outlineLvl w:val="0"/>
        <w:rPr>
          <w:rFonts w:eastAsia="Calibri"/>
          <w:lang w:eastAsia="en-US" w:bidi="en-US"/>
        </w:rPr>
      </w:pPr>
    </w:p>
    <w:p w:rsidR="001957BC" w:rsidRDefault="001957BC" w:rsidP="001957BC">
      <w:pPr>
        <w:widowControl w:val="0"/>
        <w:tabs>
          <w:tab w:val="left" w:pos="9214"/>
        </w:tabs>
        <w:autoSpaceDE w:val="0"/>
        <w:autoSpaceDN w:val="0"/>
        <w:adjustRightInd w:val="0"/>
        <w:ind w:left="4820"/>
        <w:outlineLvl w:val="0"/>
        <w:rPr>
          <w:rFonts w:eastAsia="Calibri"/>
          <w:lang w:eastAsia="en-US" w:bidi="en-US"/>
        </w:rPr>
      </w:pPr>
    </w:p>
    <w:p w:rsidR="001957BC" w:rsidRDefault="001957BC" w:rsidP="001957BC">
      <w:pPr>
        <w:widowControl w:val="0"/>
        <w:tabs>
          <w:tab w:val="left" w:pos="9214"/>
        </w:tabs>
        <w:autoSpaceDE w:val="0"/>
        <w:autoSpaceDN w:val="0"/>
        <w:adjustRightInd w:val="0"/>
        <w:ind w:left="4820"/>
        <w:outlineLvl w:val="0"/>
        <w:rPr>
          <w:rFonts w:eastAsia="Calibri"/>
          <w:lang w:eastAsia="en-US" w:bidi="en-US"/>
        </w:rPr>
      </w:pPr>
    </w:p>
    <w:p w:rsidR="001957BC" w:rsidRDefault="001957BC" w:rsidP="001957BC">
      <w:pPr>
        <w:widowControl w:val="0"/>
        <w:tabs>
          <w:tab w:val="left" w:pos="9214"/>
        </w:tabs>
        <w:autoSpaceDE w:val="0"/>
        <w:autoSpaceDN w:val="0"/>
        <w:adjustRightInd w:val="0"/>
        <w:ind w:left="4820"/>
        <w:outlineLvl w:val="0"/>
        <w:rPr>
          <w:rFonts w:eastAsia="Calibri"/>
          <w:lang w:eastAsia="en-US" w:bidi="en-US"/>
        </w:rPr>
      </w:pPr>
    </w:p>
    <w:p w:rsidR="001957BC" w:rsidRDefault="001957BC" w:rsidP="001957BC">
      <w:pPr>
        <w:widowControl w:val="0"/>
        <w:tabs>
          <w:tab w:val="left" w:pos="9214"/>
        </w:tabs>
        <w:autoSpaceDE w:val="0"/>
        <w:autoSpaceDN w:val="0"/>
        <w:adjustRightInd w:val="0"/>
        <w:ind w:left="4820"/>
        <w:outlineLvl w:val="0"/>
        <w:rPr>
          <w:rFonts w:eastAsia="Calibri"/>
          <w:lang w:eastAsia="en-US" w:bidi="en-US"/>
        </w:rPr>
      </w:pPr>
    </w:p>
    <w:p w:rsidR="001957BC" w:rsidRDefault="001957BC" w:rsidP="001957BC">
      <w:pPr>
        <w:widowControl w:val="0"/>
        <w:tabs>
          <w:tab w:val="left" w:pos="9214"/>
        </w:tabs>
        <w:autoSpaceDE w:val="0"/>
        <w:autoSpaceDN w:val="0"/>
        <w:adjustRightInd w:val="0"/>
        <w:ind w:left="4820"/>
        <w:outlineLvl w:val="0"/>
        <w:rPr>
          <w:rFonts w:eastAsia="Calibri"/>
          <w:lang w:eastAsia="en-US" w:bidi="en-US"/>
        </w:rPr>
      </w:pPr>
    </w:p>
    <w:p w:rsidR="001957BC" w:rsidRDefault="001957BC" w:rsidP="001957BC">
      <w:pPr>
        <w:widowControl w:val="0"/>
        <w:tabs>
          <w:tab w:val="left" w:pos="9214"/>
        </w:tabs>
        <w:autoSpaceDE w:val="0"/>
        <w:autoSpaceDN w:val="0"/>
        <w:adjustRightInd w:val="0"/>
        <w:ind w:left="4820"/>
        <w:outlineLvl w:val="0"/>
        <w:rPr>
          <w:rFonts w:eastAsia="Calibri"/>
          <w:lang w:eastAsia="en-US" w:bidi="en-US"/>
        </w:rPr>
      </w:pPr>
    </w:p>
    <w:p w:rsidR="001957BC" w:rsidRDefault="001957BC" w:rsidP="001957BC">
      <w:pPr>
        <w:widowControl w:val="0"/>
        <w:tabs>
          <w:tab w:val="left" w:pos="9214"/>
        </w:tabs>
        <w:autoSpaceDE w:val="0"/>
        <w:autoSpaceDN w:val="0"/>
        <w:adjustRightInd w:val="0"/>
        <w:ind w:left="4820"/>
        <w:outlineLvl w:val="0"/>
        <w:rPr>
          <w:rFonts w:eastAsia="Calibri"/>
          <w:lang w:eastAsia="en-US" w:bidi="en-US"/>
        </w:rPr>
      </w:pPr>
    </w:p>
    <w:p w:rsidR="001957BC" w:rsidRDefault="001957BC" w:rsidP="001957BC">
      <w:pPr>
        <w:widowControl w:val="0"/>
        <w:tabs>
          <w:tab w:val="left" w:pos="9214"/>
        </w:tabs>
        <w:autoSpaceDE w:val="0"/>
        <w:autoSpaceDN w:val="0"/>
        <w:adjustRightInd w:val="0"/>
        <w:ind w:left="4820"/>
        <w:outlineLvl w:val="0"/>
        <w:rPr>
          <w:rFonts w:eastAsia="Calibri"/>
          <w:lang w:eastAsia="en-US" w:bidi="en-US"/>
        </w:rPr>
      </w:pPr>
    </w:p>
    <w:p w:rsidR="001957BC" w:rsidRDefault="001957BC" w:rsidP="001957BC">
      <w:pPr>
        <w:widowControl w:val="0"/>
        <w:tabs>
          <w:tab w:val="left" w:pos="9214"/>
        </w:tabs>
        <w:autoSpaceDE w:val="0"/>
        <w:autoSpaceDN w:val="0"/>
        <w:adjustRightInd w:val="0"/>
        <w:ind w:left="4820"/>
        <w:outlineLvl w:val="0"/>
        <w:rPr>
          <w:rFonts w:eastAsia="Calibri"/>
          <w:lang w:eastAsia="en-US" w:bidi="en-US"/>
        </w:rPr>
      </w:pPr>
    </w:p>
    <w:p w:rsidR="001957BC" w:rsidRDefault="001957BC" w:rsidP="001957BC">
      <w:pPr>
        <w:widowControl w:val="0"/>
        <w:tabs>
          <w:tab w:val="left" w:pos="9214"/>
        </w:tabs>
        <w:autoSpaceDE w:val="0"/>
        <w:autoSpaceDN w:val="0"/>
        <w:adjustRightInd w:val="0"/>
        <w:ind w:left="4820"/>
        <w:outlineLvl w:val="0"/>
        <w:rPr>
          <w:rFonts w:eastAsia="Calibri"/>
          <w:lang w:eastAsia="en-US" w:bidi="en-US"/>
        </w:rPr>
      </w:pPr>
    </w:p>
    <w:p w:rsidR="001957BC" w:rsidRDefault="001957BC" w:rsidP="001957BC">
      <w:pPr>
        <w:widowControl w:val="0"/>
        <w:tabs>
          <w:tab w:val="left" w:pos="9214"/>
        </w:tabs>
        <w:autoSpaceDE w:val="0"/>
        <w:autoSpaceDN w:val="0"/>
        <w:adjustRightInd w:val="0"/>
        <w:ind w:left="4820"/>
        <w:outlineLvl w:val="0"/>
        <w:rPr>
          <w:rFonts w:eastAsia="Calibri"/>
          <w:lang w:eastAsia="en-US" w:bidi="en-US"/>
        </w:rPr>
      </w:pPr>
    </w:p>
    <w:p w:rsidR="001957BC" w:rsidRDefault="001957BC" w:rsidP="001957BC">
      <w:pPr>
        <w:widowControl w:val="0"/>
        <w:tabs>
          <w:tab w:val="left" w:pos="9214"/>
        </w:tabs>
        <w:autoSpaceDE w:val="0"/>
        <w:autoSpaceDN w:val="0"/>
        <w:adjustRightInd w:val="0"/>
        <w:ind w:left="4820"/>
        <w:outlineLvl w:val="0"/>
        <w:rPr>
          <w:rFonts w:eastAsia="Calibri"/>
          <w:lang w:eastAsia="en-US" w:bidi="en-US"/>
        </w:rPr>
      </w:pPr>
    </w:p>
    <w:p w:rsidR="001957BC" w:rsidRDefault="001957BC" w:rsidP="001957BC">
      <w:pPr>
        <w:widowControl w:val="0"/>
        <w:tabs>
          <w:tab w:val="left" w:pos="9214"/>
        </w:tabs>
        <w:autoSpaceDE w:val="0"/>
        <w:autoSpaceDN w:val="0"/>
        <w:adjustRightInd w:val="0"/>
        <w:ind w:left="4820"/>
        <w:outlineLvl w:val="0"/>
        <w:rPr>
          <w:rFonts w:eastAsia="Calibri"/>
          <w:lang w:eastAsia="en-US" w:bidi="en-US"/>
        </w:rPr>
      </w:pPr>
    </w:p>
    <w:p w:rsidR="001957BC" w:rsidRDefault="001957BC" w:rsidP="001957BC">
      <w:pPr>
        <w:widowControl w:val="0"/>
        <w:tabs>
          <w:tab w:val="left" w:pos="9214"/>
        </w:tabs>
        <w:autoSpaceDE w:val="0"/>
        <w:autoSpaceDN w:val="0"/>
        <w:adjustRightInd w:val="0"/>
        <w:ind w:left="4820"/>
        <w:outlineLvl w:val="0"/>
        <w:rPr>
          <w:rFonts w:eastAsia="Calibri"/>
          <w:lang w:eastAsia="en-US" w:bidi="en-US"/>
        </w:rPr>
      </w:pPr>
    </w:p>
    <w:p w:rsidR="001957BC" w:rsidRDefault="001957BC" w:rsidP="001957BC">
      <w:pPr>
        <w:widowControl w:val="0"/>
        <w:tabs>
          <w:tab w:val="left" w:pos="9214"/>
        </w:tabs>
        <w:autoSpaceDE w:val="0"/>
        <w:autoSpaceDN w:val="0"/>
        <w:adjustRightInd w:val="0"/>
        <w:ind w:left="4820"/>
        <w:outlineLvl w:val="0"/>
        <w:rPr>
          <w:rFonts w:eastAsia="Calibri"/>
          <w:lang w:eastAsia="en-US" w:bidi="en-US"/>
        </w:rPr>
      </w:pPr>
    </w:p>
    <w:p w:rsidR="001957BC" w:rsidRDefault="001957BC" w:rsidP="001957BC">
      <w:pPr>
        <w:widowControl w:val="0"/>
        <w:tabs>
          <w:tab w:val="left" w:pos="9214"/>
        </w:tabs>
        <w:autoSpaceDE w:val="0"/>
        <w:autoSpaceDN w:val="0"/>
        <w:adjustRightInd w:val="0"/>
        <w:ind w:left="4820"/>
        <w:outlineLvl w:val="0"/>
        <w:rPr>
          <w:rFonts w:eastAsia="Calibri"/>
          <w:lang w:eastAsia="en-US" w:bidi="en-US"/>
        </w:rPr>
      </w:pPr>
    </w:p>
    <w:p w:rsidR="001957BC" w:rsidRDefault="001957BC" w:rsidP="001957BC">
      <w:pPr>
        <w:widowControl w:val="0"/>
        <w:tabs>
          <w:tab w:val="left" w:pos="9214"/>
        </w:tabs>
        <w:autoSpaceDE w:val="0"/>
        <w:autoSpaceDN w:val="0"/>
        <w:adjustRightInd w:val="0"/>
        <w:ind w:left="4820"/>
        <w:outlineLvl w:val="0"/>
        <w:rPr>
          <w:rFonts w:eastAsia="Calibri"/>
          <w:lang w:eastAsia="en-US" w:bidi="en-US"/>
        </w:rPr>
      </w:pPr>
    </w:p>
    <w:p w:rsidR="001957BC" w:rsidRDefault="001957BC" w:rsidP="001957BC">
      <w:pPr>
        <w:widowControl w:val="0"/>
        <w:tabs>
          <w:tab w:val="left" w:pos="9214"/>
        </w:tabs>
        <w:autoSpaceDE w:val="0"/>
        <w:autoSpaceDN w:val="0"/>
        <w:adjustRightInd w:val="0"/>
        <w:outlineLvl w:val="0"/>
        <w:rPr>
          <w:rFonts w:eastAsia="Calibri"/>
          <w:lang w:eastAsia="en-US" w:bidi="en-US"/>
        </w:rPr>
      </w:pPr>
    </w:p>
    <w:p w:rsidR="001957BC" w:rsidRDefault="001957BC" w:rsidP="001957BC">
      <w:pPr>
        <w:widowControl w:val="0"/>
        <w:tabs>
          <w:tab w:val="left" w:pos="9214"/>
        </w:tabs>
        <w:autoSpaceDE w:val="0"/>
        <w:autoSpaceDN w:val="0"/>
        <w:adjustRightInd w:val="0"/>
        <w:ind w:left="4820"/>
        <w:outlineLvl w:val="0"/>
        <w:rPr>
          <w:rFonts w:eastAsia="Calibri"/>
          <w:lang w:eastAsia="en-US" w:bidi="en-US"/>
        </w:rPr>
      </w:pPr>
    </w:p>
    <w:p w:rsidR="009E2656" w:rsidRDefault="009E2656" w:rsidP="001957BC">
      <w:pPr>
        <w:widowControl w:val="0"/>
        <w:tabs>
          <w:tab w:val="left" w:pos="9214"/>
        </w:tabs>
        <w:autoSpaceDE w:val="0"/>
        <w:autoSpaceDN w:val="0"/>
        <w:adjustRightInd w:val="0"/>
        <w:ind w:left="4820"/>
        <w:outlineLvl w:val="0"/>
        <w:rPr>
          <w:rFonts w:eastAsia="Calibri"/>
          <w:lang w:eastAsia="en-US" w:bidi="en-US"/>
        </w:rPr>
      </w:pPr>
    </w:p>
    <w:p w:rsidR="009E2656" w:rsidRDefault="009E2656" w:rsidP="001957BC">
      <w:pPr>
        <w:widowControl w:val="0"/>
        <w:tabs>
          <w:tab w:val="left" w:pos="9214"/>
        </w:tabs>
        <w:autoSpaceDE w:val="0"/>
        <w:autoSpaceDN w:val="0"/>
        <w:adjustRightInd w:val="0"/>
        <w:ind w:left="4820"/>
        <w:outlineLvl w:val="0"/>
        <w:rPr>
          <w:rFonts w:eastAsia="Calibri"/>
          <w:lang w:eastAsia="en-US" w:bidi="en-US"/>
        </w:rPr>
      </w:pPr>
    </w:p>
    <w:p w:rsidR="009E2656" w:rsidRDefault="009E2656" w:rsidP="001957BC">
      <w:pPr>
        <w:widowControl w:val="0"/>
        <w:tabs>
          <w:tab w:val="left" w:pos="9214"/>
        </w:tabs>
        <w:autoSpaceDE w:val="0"/>
        <w:autoSpaceDN w:val="0"/>
        <w:adjustRightInd w:val="0"/>
        <w:ind w:left="4820"/>
        <w:outlineLvl w:val="0"/>
        <w:rPr>
          <w:rFonts w:eastAsia="Calibri"/>
          <w:lang w:eastAsia="en-US" w:bidi="en-US"/>
        </w:rPr>
      </w:pPr>
    </w:p>
    <w:p w:rsidR="009E2656" w:rsidRDefault="009E2656" w:rsidP="001957BC">
      <w:pPr>
        <w:widowControl w:val="0"/>
        <w:tabs>
          <w:tab w:val="left" w:pos="9214"/>
        </w:tabs>
        <w:autoSpaceDE w:val="0"/>
        <w:autoSpaceDN w:val="0"/>
        <w:adjustRightInd w:val="0"/>
        <w:ind w:left="4820"/>
        <w:outlineLvl w:val="0"/>
        <w:rPr>
          <w:rFonts w:eastAsia="Calibri"/>
          <w:lang w:eastAsia="en-US" w:bidi="en-US"/>
        </w:rPr>
      </w:pPr>
    </w:p>
    <w:p w:rsidR="009E2656" w:rsidRDefault="009E2656" w:rsidP="001957BC">
      <w:pPr>
        <w:widowControl w:val="0"/>
        <w:tabs>
          <w:tab w:val="left" w:pos="9214"/>
        </w:tabs>
        <w:autoSpaceDE w:val="0"/>
        <w:autoSpaceDN w:val="0"/>
        <w:adjustRightInd w:val="0"/>
        <w:ind w:left="4820"/>
        <w:outlineLvl w:val="0"/>
        <w:rPr>
          <w:rFonts w:eastAsia="Calibri"/>
          <w:lang w:eastAsia="en-US" w:bidi="en-US"/>
        </w:rPr>
      </w:pPr>
    </w:p>
    <w:p w:rsidR="009E2656" w:rsidRDefault="009E2656" w:rsidP="001957BC">
      <w:pPr>
        <w:widowControl w:val="0"/>
        <w:tabs>
          <w:tab w:val="left" w:pos="9214"/>
        </w:tabs>
        <w:autoSpaceDE w:val="0"/>
        <w:autoSpaceDN w:val="0"/>
        <w:adjustRightInd w:val="0"/>
        <w:ind w:left="4820"/>
        <w:outlineLvl w:val="0"/>
        <w:rPr>
          <w:rFonts w:eastAsia="Calibri"/>
          <w:lang w:eastAsia="en-US" w:bidi="en-US"/>
        </w:rPr>
      </w:pPr>
    </w:p>
    <w:p w:rsidR="009E2656" w:rsidRDefault="009E2656" w:rsidP="001957BC">
      <w:pPr>
        <w:widowControl w:val="0"/>
        <w:tabs>
          <w:tab w:val="left" w:pos="9214"/>
        </w:tabs>
        <w:autoSpaceDE w:val="0"/>
        <w:autoSpaceDN w:val="0"/>
        <w:adjustRightInd w:val="0"/>
        <w:ind w:left="4820"/>
        <w:outlineLvl w:val="0"/>
        <w:rPr>
          <w:rFonts w:eastAsia="Calibri"/>
          <w:lang w:eastAsia="en-US" w:bidi="en-US"/>
        </w:rPr>
      </w:pPr>
    </w:p>
    <w:p w:rsidR="009E2656" w:rsidRDefault="009E2656" w:rsidP="001957BC">
      <w:pPr>
        <w:widowControl w:val="0"/>
        <w:tabs>
          <w:tab w:val="left" w:pos="9214"/>
        </w:tabs>
        <w:autoSpaceDE w:val="0"/>
        <w:autoSpaceDN w:val="0"/>
        <w:adjustRightInd w:val="0"/>
        <w:ind w:left="4820"/>
        <w:outlineLvl w:val="0"/>
        <w:rPr>
          <w:rFonts w:eastAsia="Calibri"/>
          <w:lang w:eastAsia="en-US" w:bidi="en-US"/>
        </w:rPr>
      </w:pPr>
    </w:p>
    <w:p w:rsidR="009E2656" w:rsidRDefault="009E2656" w:rsidP="001957BC">
      <w:pPr>
        <w:widowControl w:val="0"/>
        <w:tabs>
          <w:tab w:val="left" w:pos="9214"/>
        </w:tabs>
        <w:autoSpaceDE w:val="0"/>
        <w:autoSpaceDN w:val="0"/>
        <w:adjustRightInd w:val="0"/>
        <w:ind w:left="4820"/>
        <w:outlineLvl w:val="0"/>
        <w:rPr>
          <w:rFonts w:eastAsia="Calibri"/>
          <w:lang w:eastAsia="en-US" w:bidi="en-US"/>
        </w:rPr>
      </w:pPr>
    </w:p>
    <w:p w:rsidR="009E2656" w:rsidRDefault="009E2656" w:rsidP="001957BC">
      <w:pPr>
        <w:widowControl w:val="0"/>
        <w:tabs>
          <w:tab w:val="left" w:pos="9214"/>
        </w:tabs>
        <w:autoSpaceDE w:val="0"/>
        <w:autoSpaceDN w:val="0"/>
        <w:adjustRightInd w:val="0"/>
        <w:ind w:left="4820"/>
        <w:outlineLvl w:val="0"/>
        <w:rPr>
          <w:rFonts w:eastAsia="Calibri"/>
          <w:lang w:eastAsia="en-US" w:bidi="en-US"/>
        </w:rPr>
      </w:pPr>
    </w:p>
    <w:p w:rsidR="009E2656" w:rsidRDefault="009E2656" w:rsidP="001957BC">
      <w:pPr>
        <w:widowControl w:val="0"/>
        <w:tabs>
          <w:tab w:val="left" w:pos="9214"/>
        </w:tabs>
        <w:autoSpaceDE w:val="0"/>
        <w:autoSpaceDN w:val="0"/>
        <w:adjustRightInd w:val="0"/>
        <w:ind w:left="4820"/>
        <w:outlineLvl w:val="0"/>
        <w:rPr>
          <w:rFonts w:eastAsia="Calibri"/>
          <w:lang w:eastAsia="en-US" w:bidi="en-US"/>
        </w:rPr>
      </w:pPr>
    </w:p>
    <w:p w:rsidR="009E2656" w:rsidRDefault="009E2656" w:rsidP="001957BC">
      <w:pPr>
        <w:widowControl w:val="0"/>
        <w:tabs>
          <w:tab w:val="left" w:pos="9214"/>
        </w:tabs>
        <w:autoSpaceDE w:val="0"/>
        <w:autoSpaceDN w:val="0"/>
        <w:adjustRightInd w:val="0"/>
        <w:ind w:left="4820"/>
        <w:outlineLvl w:val="0"/>
        <w:rPr>
          <w:rFonts w:eastAsia="Calibri"/>
          <w:lang w:eastAsia="en-US" w:bidi="en-US"/>
        </w:rPr>
      </w:pPr>
    </w:p>
    <w:p w:rsidR="009E2656" w:rsidRDefault="009E2656" w:rsidP="001957BC">
      <w:pPr>
        <w:widowControl w:val="0"/>
        <w:tabs>
          <w:tab w:val="left" w:pos="9214"/>
        </w:tabs>
        <w:autoSpaceDE w:val="0"/>
        <w:autoSpaceDN w:val="0"/>
        <w:adjustRightInd w:val="0"/>
        <w:ind w:left="4820"/>
        <w:outlineLvl w:val="0"/>
        <w:rPr>
          <w:rFonts w:eastAsia="Calibri"/>
          <w:lang w:eastAsia="en-US" w:bidi="en-US"/>
        </w:rPr>
      </w:pPr>
    </w:p>
    <w:p w:rsidR="00B0149A" w:rsidRDefault="00B0149A" w:rsidP="001957BC">
      <w:pPr>
        <w:widowControl w:val="0"/>
        <w:tabs>
          <w:tab w:val="left" w:pos="9214"/>
        </w:tabs>
        <w:autoSpaceDE w:val="0"/>
        <w:autoSpaceDN w:val="0"/>
        <w:adjustRightInd w:val="0"/>
        <w:ind w:left="4820"/>
        <w:outlineLvl w:val="0"/>
        <w:rPr>
          <w:rFonts w:eastAsia="Calibri"/>
          <w:lang w:eastAsia="en-US" w:bidi="en-US"/>
        </w:rPr>
      </w:pPr>
    </w:p>
    <w:p w:rsidR="00B0149A" w:rsidRDefault="00B0149A" w:rsidP="001957BC">
      <w:pPr>
        <w:widowControl w:val="0"/>
        <w:tabs>
          <w:tab w:val="left" w:pos="9214"/>
        </w:tabs>
        <w:autoSpaceDE w:val="0"/>
        <w:autoSpaceDN w:val="0"/>
        <w:adjustRightInd w:val="0"/>
        <w:ind w:left="4820"/>
        <w:outlineLvl w:val="0"/>
        <w:rPr>
          <w:rFonts w:eastAsia="Calibri"/>
          <w:lang w:eastAsia="en-US" w:bidi="en-US"/>
        </w:rPr>
      </w:pPr>
    </w:p>
    <w:p w:rsidR="001957BC" w:rsidRPr="00E6628A" w:rsidRDefault="001957BC" w:rsidP="001957BC">
      <w:pPr>
        <w:widowControl w:val="0"/>
        <w:tabs>
          <w:tab w:val="left" w:pos="9214"/>
        </w:tabs>
        <w:autoSpaceDE w:val="0"/>
        <w:autoSpaceDN w:val="0"/>
        <w:adjustRightInd w:val="0"/>
        <w:ind w:left="4820"/>
        <w:outlineLvl w:val="0"/>
        <w:rPr>
          <w:rFonts w:eastAsia="Calibri"/>
          <w:lang w:eastAsia="en-US" w:bidi="en-US"/>
        </w:rPr>
      </w:pPr>
      <w:r w:rsidRPr="00E6628A">
        <w:rPr>
          <w:rFonts w:eastAsia="Calibri"/>
          <w:lang w:eastAsia="en-US" w:bidi="en-US"/>
        </w:rPr>
        <w:t>Приложение 2 к распоряжению администрации района</w:t>
      </w:r>
    </w:p>
    <w:p w:rsidR="001957BC" w:rsidRPr="00E6628A" w:rsidRDefault="001957BC" w:rsidP="001957BC">
      <w:pPr>
        <w:widowControl w:val="0"/>
        <w:tabs>
          <w:tab w:val="left" w:pos="9214"/>
        </w:tabs>
        <w:autoSpaceDE w:val="0"/>
        <w:autoSpaceDN w:val="0"/>
        <w:adjustRightInd w:val="0"/>
        <w:ind w:left="4820"/>
        <w:rPr>
          <w:rFonts w:eastAsia="Calibri"/>
          <w:lang w:eastAsia="en-US" w:bidi="en-US"/>
        </w:rPr>
      </w:pPr>
      <w:r w:rsidRPr="00E6628A">
        <w:rPr>
          <w:rFonts w:eastAsia="Calibri"/>
          <w:lang w:eastAsia="en-US" w:bidi="en-US"/>
        </w:rPr>
        <w:t>от 04.10.2019 № 673-р</w:t>
      </w:r>
    </w:p>
    <w:p w:rsidR="001957BC" w:rsidRPr="00E6628A" w:rsidRDefault="001957BC" w:rsidP="001957BC">
      <w:pPr>
        <w:rPr>
          <w:rFonts w:ascii="Calibri" w:eastAsia="Calibri" w:hAnsi="Calibri"/>
          <w:i/>
          <w:iCs/>
          <w:sz w:val="20"/>
          <w:szCs w:val="20"/>
          <w:lang w:eastAsia="en-US" w:bidi="en-US"/>
        </w:rPr>
      </w:pPr>
    </w:p>
    <w:p w:rsidR="001957BC" w:rsidRPr="00E6628A" w:rsidRDefault="001957BC" w:rsidP="001957BC">
      <w:pPr>
        <w:rPr>
          <w:rFonts w:ascii="Calibri" w:eastAsia="Calibri" w:hAnsi="Calibri"/>
          <w:i/>
          <w:iCs/>
          <w:sz w:val="20"/>
          <w:szCs w:val="20"/>
          <w:lang w:eastAsia="en-US" w:bidi="en-US"/>
        </w:rPr>
      </w:pPr>
    </w:p>
    <w:p w:rsidR="001957BC" w:rsidRPr="00E6628A" w:rsidRDefault="001957BC" w:rsidP="001957BC">
      <w:pPr>
        <w:jc w:val="center"/>
        <w:rPr>
          <w:rFonts w:eastAsia="Calibri"/>
          <w:b/>
          <w:iCs/>
          <w:lang w:eastAsia="en-US" w:bidi="en-US"/>
        </w:rPr>
      </w:pPr>
      <w:r w:rsidRPr="00E6628A">
        <w:rPr>
          <w:rFonts w:eastAsia="Calibri"/>
          <w:b/>
          <w:iCs/>
          <w:lang w:eastAsia="en-US" w:bidi="en-US"/>
        </w:rPr>
        <w:t>Порядок осуществления экспертизы проектов нормативных правовых актов, подготовленных структурными подразделениями администрации района, на предмет выявления рисков нарушения антимонопольного законодательства</w:t>
      </w:r>
    </w:p>
    <w:p w:rsidR="001957BC" w:rsidRPr="00E6628A" w:rsidRDefault="001957BC" w:rsidP="001957BC">
      <w:pPr>
        <w:jc w:val="center"/>
        <w:rPr>
          <w:rFonts w:eastAsia="Calibri"/>
          <w:b/>
          <w:iCs/>
          <w:lang w:eastAsia="en-US" w:bidi="en-US"/>
        </w:rPr>
      </w:pPr>
    </w:p>
    <w:p w:rsidR="001957BC" w:rsidRPr="00E6628A" w:rsidRDefault="001957BC" w:rsidP="001957BC">
      <w:pPr>
        <w:jc w:val="center"/>
        <w:rPr>
          <w:rFonts w:eastAsia="Calibri"/>
          <w:b/>
          <w:iCs/>
          <w:lang w:eastAsia="en-US" w:bidi="en-US"/>
        </w:rPr>
      </w:pPr>
      <w:r w:rsidRPr="00E6628A">
        <w:rPr>
          <w:rFonts w:eastAsia="Calibri"/>
          <w:b/>
          <w:iCs/>
          <w:lang w:val="en-US" w:eastAsia="en-US" w:bidi="en-US"/>
        </w:rPr>
        <w:t>I</w:t>
      </w:r>
      <w:r w:rsidRPr="00E6628A">
        <w:rPr>
          <w:rFonts w:eastAsia="Calibri"/>
          <w:b/>
          <w:iCs/>
          <w:lang w:eastAsia="en-US" w:bidi="en-US"/>
        </w:rPr>
        <w:t>. Общие положения</w:t>
      </w:r>
    </w:p>
    <w:p w:rsidR="001957BC" w:rsidRPr="00E6628A" w:rsidRDefault="001957BC" w:rsidP="001957BC">
      <w:pPr>
        <w:jc w:val="center"/>
        <w:rPr>
          <w:rFonts w:eastAsia="Calibri"/>
          <w:b/>
          <w:iCs/>
          <w:lang w:eastAsia="en-US" w:bidi="en-US"/>
        </w:rPr>
      </w:pPr>
    </w:p>
    <w:p w:rsidR="001957BC" w:rsidRPr="00E6628A" w:rsidRDefault="001957BC" w:rsidP="001957BC">
      <w:pPr>
        <w:ind w:firstLine="709"/>
        <w:jc w:val="both"/>
        <w:rPr>
          <w:rFonts w:eastAsia="Calibri"/>
          <w:iCs/>
          <w:lang w:eastAsia="en-US" w:bidi="en-US"/>
        </w:rPr>
      </w:pPr>
      <w:r w:rsidRPr="00E6628A">
        <w:rPr>
          <w:rFonts w:eastAsia="Calibri"/>
          <w:iCs/>
          <w:lang w:eastAsia="en-US" w:bidi="en-US"/>
        </w:rPr>
        <w:t xml:space="preserve">1.1. Настоящий порядок устанавливает процедуру и требования по организации и проведению экспертизы проектов </w:t>
      </w:r>
      <w:r w:rsidRPr="00E6628A">
        <w:rPr>
          <w:rFonts w:eastAsia="Calibri"/>
          <w:bCs/>
          <w:lang w:eastAsia="en-US"/>
        </w:rPr>
        <w:t>нормативных правовых актов (далее – НПА)</w:t>
      </w:r>
      <w:r w:rsidRPr="00E6628A">
        <w:rPr>
          <w:rFonts w:eastAsia="Calibri"/>
          <w:iCs/>
          <w:lang w:eastAsia="en-US" w:bidi="en-US"/>
        </w:rPr>
        <w:t>, подготовленных структурными подразделениями администрации района (далее по тексту – разработчики проектов НПА) на предмет выявления рисков нарушения антимонопольного законодательства (далее по тесту – экспертиза).</w:t>
      </w:r>
    </w:p>
    <w:p w:rsidR="001957BC" w:rsidRPr="00E6628A" w:rsidRDefault="001957BC" w:rsidP="001957BC">
      <w:pPr>
        <w:ind w:firstLine="709"/>
        <w:jc w:val="both"/>
        <w:rPr>
          <w:rFonts w:eastAsia="Calibri"/>
          <w:iCs/>
          <w:lang w:eastAsia="en-US" w:bidi="en-US"/>
        </w:rPr>
      </w:pPr>
      <w:r w:rsidRPr="00E6628A">
        <w:rPr>
          <w:rFonts w:eastAsia="Calibri"/>
          <w:iCs/>
          <w:lang w:eastAsia="en-US" w:bidi="en-US"/>
        </w:rPr>
        <w:t>1.2. Задачами экспертизы являются:</w:t>
      </w:r>
    </w:p>
    <w:p w:rsidR="001957BC" w:rsidRPr="00E6628A" w:rsidRDefault="001957BC" w:rsidP="001957BC">
      <w:pPr>
        <w:ind w:firstLine="709"/>
        <w:jc w:val="both"/>
        <w:rPr>
          <w:rFonts w:eastAsia="Calibri"/>
          <w:iCs/>
          <w:lang w:eastAsia="en-US" w:bidi="en-US"/>
        </w:rPr>
      </w:pPr>
      <w:r w:rsidRPr="00E6628A">
        <w:rPr>
          <w:rFonts w:eastAsia="Calibri"/>
          <w:iCs/>
          <w:lang w:eastAsia="en-US" w:bidi="en-US"/>
        </w:rPr>
        <w:t>выявление и описание возможных рисков нарушения антимонопольного законодательства, содержащихся в проектах НПА;</w:t>
      </w:r>
    </w:p>
    <w:p w:rsidR="001957BC" w:rsidRPr="00E6628A" w:rsidRDefault="001957BC" w:rsidP="001957BC">
      <w:pPr>
        <w:ind w:firstLine="709"/>
        <w:jc w:val="both"/>
        <w:rPr>
          <w:rFonts w:eastAsia="Calibri"/>
          <w:iCs/>
          <w:lang w:eastAsia="en-US" w:bidi="en-US"/>
        </w:rPr>
      </w:pPr>
      <w:r w:rsidRPr="00E6628A">
        <w:rPr>
          <w:rFonts w:eastAsia="Calibri"/>
          <w:iCs/>
          <w:lang w:eastAsia="en-US" w:bidi="en-US"/>
        </w:rPr>
        <w:t>внесение предложений, рекомендаций, направленных на устранение возможных рисков нарушения антимонопольного законодательства в проекте НПА.</w:t>
      </w:r>
    </w:p>
    <w:p w:rsidR="001957BC" w:rsidRPr="00E6628A" w:rsidRDefault="001957BC" w:rsidP="001957BC">
      <w:pPr>
        <w:ind w:firstLine="709"/>
        <w:jc w:val="both"/>
        <w:rPr>
          <w:rFonts w:eastAsia="Calibri"/>
          <w:iCs/>
          <w:lang w:eastAsia="en-US" w:bidi="en-US"/>
        </w:rPr>
      </w:pPr>
      <w:r w:rsidRPr="00E6628A">
        <w:rPr>
          <w:rFonts w:eastAsia="Calibri"/>
          <w:iCs/>
          <w:lang w:eastAsia="en-US" w:bidi="en-US"/>
        </w:rPr>
        <w:t>1.3. Экспертиза проектов НПА, подготовленных разработчиками проектов НПА, заключается в оценке проекта НПА на предмет соответствия требованиям антимонопольного законодательства Российской Федерации, и выявлении положений, которые не относятся к рискам нарушения антимонопольного законодательства, но могут способствовать созданию условий для их возникновения.</w:t>
      </w:r>
    </w:p>
    <w:p w:rsidR="001957BC" w:rsidRPr="00E6628A" w:rsidRDefault="001957BC" w:rsidP="001957BC">
      <w:pPr>
        <w:ind w:firstLine="709"/>
        <w:jc w:val="both"/>
        <w:rPr>
          <w:rFonts w:eastAsia="Calibri"/>
          <w:iCs/>
          <w:lang w:eastAsia="en-US" w:bidi="en-US"/>
        </w:rPr>
      </w:pPr>
      <w:r w:rsidRPr="00E6628A">
        <w:rPr>
          <w:rFonts w:eastAsia="Calibri"/>
          <w:iCs/>
          <w:lang w:eastAsia="en-US" w:bidi="en-US"/>
        </w:rPr>
        <w:t xml:space="preserve">1.4. Экспертиза не проводится в отношении проектов НПА, определенных в пункте </w:t>
      </w:r>
      <w:r>
        <w:rPr>
          <w:rFonts w:eastAsia="Calibri"/>
          <w:iCs/>
          <w:lang w:eastAsia="en-US" w:bidi="en-US"/>
        </w:rPr>
        <w:t>1.4</w:t>
      </w:r>
      <w:r w:rsidRPr="00E6628A">
        <w:rPr>
          <w:rFonts w:eastAsia="Calibri"/>
          <w:iCs/>
          <w:lang w:eastAsia="en-US" w:bidi="en-US"/>
        </w:rPr>
        <w:t xml:space="preserve">. </w:t>
      </w:r>
      <w:r>
        <w:rPr>
          <w:rFonts w:eastAsia="Calibri"/>
          <w:iCs/>
          <w:lang w:eastAsia="en-US" w:bidi="en-US"/>
        </w:rPr>
        <w:t xml:space="preserve">Приложения 1 </w:t>
      </w:r>
      <w:r w:rsidRPr="00E6628A">
        <w:rPr>
          <w:rFonts w:eastAsia="Calibri"/>
          <w:iCs/>
          <w:lang w:eastAsia="en-US" w:bidi="en-US"/>
        </w:rPr>
        <w:t>настоящего Порядка.</w:t>
      </w:r>
    </w:p>
    <w:p w:rsidR="001957BC" w:rsidRPr="00E6628A" w:rsidRDefault="001957BC" w:rsidP="001957BC">
      <w:pPr>
        <w:ind w:firstLine="709"/>
        <w:jc w:val="both"/>
        <w:rPr>
          <w:rFonts w:eastAsia="Calibri"/>
          <w:iCs/>
          <w:lang w:eastAsia="en-US" w:bidi="en-US"/>
        </w:rPr>
      </w:pPr>
      <w:r w:rsidRPr="00E6628A">
        <w:rPr>
          <w:rFonts w:eastAsia="Calibri"/>
          <w:iCs/>
          <w:lang w:eastAsia="en-US" w:bidi="en-US"/>
        </w:rPr>
        <w:t xml:space="preserve">1.5. Уполномоченный орган при проведении экспертизы проекта НПА осуществляет следующие функции: </w:t>
      </w:r>
    </w:p>
    <w:p w:rsidR="001957BC" w:rsidRPr="00E6628A" w:rsidRDefault="001957BC" w:rsidP="001957BC">
      <w:pPr>
        <w:ind w:firstLine="709"/>
        <w:jc w:val="both"/>
        <w:rPr>
          <w:rFonts w:eastAsia="Calibri"/>
          <w:iCs/>
          <w:lang w:eastAsia="en-US" w:bidi="en-US"/>
        </w:rPr>
      </w:pPr>
      <w:r w:rsidRPr="00E6628A">
        <w:rPr>
          <w:rFonts w:eastAsia="Calibri"/>
          <w:iCs/>
          <w:lang w:eastAsia="en-US" w:bidi="en-US"/>
        </w:rPr>
        <w:t xml:space="preserve">рассмотрение проекта НПА на предмет отнесения его к НПА, подлежащему экспертизе; </w:t>
      </w:r>
    </w:p>
    <w:p w:rsidR="001957BC" w:rsidRPr="00E6628A" w:rsidRDefault="001957BC" w:rsidP="001957BC">
      <w:pPr>
        <w:ind w:firstLine="709"/>
        <w:jc w:val="both"/>
        <w:rPr>
          <w:rFonts w:eastAsia="Calibri"/>
          <w:iCs/>
          <w:lang w:eastAsia="en-US" w:bidi="en-US"/>
        </w:rPr>
      </w:pPr>
      <w:r w:rsidRPr="00E6628A">
        <w:rPr>
          <w:rFonts w:eastAsia="Calibri"/>
          <w:iCs/>
          <w:lang w:eastAsia="en-US" w:bidi="en-US"/>
        </w:rPr>
        <w:t xml:space="preserve">осуществление оценки проекта НПА на предмет наличия (отсутствия) в нем положений, содержащих возможные риски нарушения антимонопольного законодательства; </w:t>
      </w:r>
    </w:p>
    <w:p w:rsidR="001957BC" w:rsidRPr="00E6628A" w:rsidRDefault="001957BC" w:rsidP="001957BC">
      <w:pPr>
        <w:ind w:firstLine="709"/>
        <w:jc w:val="both"/>
        <w:rPr>
          <w:rFonts w:eastAsia="Calibri"/>
          <w:iCs/>
          <w:lang w:eastAsia="en-US" w:bidi="en-US"/>
        </w:rPr>
      </w:pPr>
      <w:r w:rsidRPr="00E6628A">
        <w:rPr>
          <w:rFonts w:eastAsia="Calibri"/>
          <w:iCs/>
          <w:lang w:eastAsia="en-US" w:bidi="en-US"/>
        </w:rPr>
        <w:t xml:space="preserve">проведение экспертизы проекта НПА на предмет выявления в нем положений, содержащих возможные риски нарушения антимонопольного законодательства; </w:t>
      </w:r>
    </w:p>
    <w:p w:rsidR="001957BC" w:rsidRPr="00E6628A" w:rsidRDefault="001957BC" w:rsidP="00074699">
      <w:pPr>
        <w:ind w:firstLine="709"/>
        <w:jc w:val="both"/>
        <w:rPr>
          <w:rFonts w:eastAsia="Calibri"/>
          <w:iCs/>
          <w:lang w:eastAsia="en-US" w:bidi="en-US"/>
        </w:rPr>
      </w:pPr>
      <w:r w:rsidRPr="00E6628A">
        <w:rPr>
          <w:rFonts w:eastAsia="Calibri"/>
          <w:iCs/>
          <w:lang w:eastAsia="en-US" w:bidi="en-US"/>
        </w:rPr>
        <w:lastRenderedPageBreak/>
        <w:t xml:space="preserve">подготовку заключения о результатах экспертизы проекта НПА на предмет наличия в нем положений, содержащих возможные риски нарушения антимонопольного законодательства (далее – Заключение); </w:t>
      </w:r>
    </w:p>
    <w:p w:rsidR="001957BC" w:rsidRPr="00E6628A" w:rsidRDefault="001957BC" w:rsidP="001957BC">
      <w:pPr>
        <w:ind w:firstLine="709"/>
        <w:jc w:val="both"/>
        <w:rPr>
          <w:rFonts w:eastAsia="Calibri"/>
          <w:iCs/>
          <w:lang w:eastAsia="en-US" w:bidi="en-US"/>
        </w:rPr>
      </w:pPr>
      <w:r w:rsidRPr="00E6628A">
        <w:rPr>
          <w:rFonts w:eastAsia="Calibri"/>
          <w:iCs/>
          <w:lang w:eastAsia="en-US" w:bidi="en-US"/>
        </w:rPr>
        <w:t xml:space="preserve">направление Заключения разработчику проекта НПА; </w:t>
      </w:r>
    </w:p>
    <w:p w:rsidR="001957BC" w:rsidRPr="00E6628A" w:rsidRDefault="001957BC" w:rsidP="001957BC">
      <w:pPr>
        <w:ind w:firstLine="709"/>
        <w:jc w:val="both"/>
        <w:rPr>
          <w:rFonts w:eastAsia="Calibri"/>
          <w:iCs/>
          <w:lang w:eastAsia="en-US" w:bidi="en-US"/>
        </w:rPr>
      </w:pPr>
      <w:r w:rsidRPr="00E6628A">
        <w:rPr>
          <w:rFonts w:eastAsia="Calibri"/>
          <w:iCs/>
          <w:lang w:eastAsia="en-US" w:bidi="en-US"/>
        </w:rPr>
        <w:t xml:space="preserve">уведомление разработчика проекта НПА об отсутствии в проекте НПА положений, содержащих возможные риски нарушения антимонопольного законодательства. </w:t>
      </w:r>
    </w:p>
    <w:p w:rsidR="001957BC" w:rsidRPr="00E6628A" w:rsidRDefault="001957BC" w:rsidP="001957BC">
      <w:pPr>
        <w:ind w:firstLine="709"/>
        <w:jc w:val="both"/>
        <w:rPr>
          <w:rFonts w:eastAsia="Calibri"/>
          <w:iCs/>
          <w:lang w:eastAsia="en-US" w:bidi="en-US"/>
        </w:rPr>
      </w:pPr>
      <w:r w:rsidRPr="00E6628A">
        <w:rPr>
          <w:rFonts w:eastAsia="Calibri"/>
          <w:iCs/>
          <w:lang w:eastAsia="en-US" w:bidi="en-US"/>
        </w:rPr>
        <w:t xml:space="preserve">1.6. Уполномоченной орган в целях проведения экспертизы вправе направлять запрос (запросы) разработчикам проектов НПА. </w:t>
      </w:r>
    </w:p>
    <w:p w:rsidR="001957BC" w:rsidRPr="00E6628A" w:rsidRDefault="001957BC" w:rsidP="001957BC">
      <w:pPr>
        <w:ind w:firstLine="709"/>
        <w:jc w:val="both"/>
        <w:rPr>
          <w:rFonts w:eastAsia="Calibri"/>
          <w:iCs/>
          <w:lang w:eastAsia="en-US" w:bidi="en-US"/>
        </w:rPr>
      </w:pPr>
      <w:r w:rsidRPr="00E6628A">
        <w:rPr>
          <w:rFonts w:eastAsia="Calibri"/>
          <w:iCs/>
          <w:lang w:eastAsia="en-US" w:bidi="en-US"/>
        </w:rPr>
        <w:t>1.7. При наличии в проекте НПА положений, содержащих возможные риски нарушения антимонопольного законодательства, а также положений, которые не относятся к рискам нарушения антимонопольного законодательства, но могут способствовать созданию условий для их возникновения, уполномоченный орган отражает выявленные положения в Заключении и направляет его разработчику проекта НПА для устранения.</w:t>
      </w:r>
    </w:p>
    <w:p w:rsidR="001957BC" w:rsidRPr="00E6628A" w:rsidRDefault="001957BC" w:rsidP="00197C84">
      <w:pPr>
        <w:ind w:firstLine="709"/>
        <w:jc w:val="both"/>
        <w:rPr>
          <w:rFonts w:eastAsia="Calibri"/>
          <w:iCs/>
          <w:lang w:eastAsia="en-US" w:bidi="en-US"/>
        </w:rPr>
      </w:pPr>
      <w:r w:rsidRPr="00E6628A">
        <w:rPr>
          <w:rFonts w:eastAsia="Calibri"/>
          <w:iCs/>
          <w:lang w:eastAsia="en-US" w:bidi="en-US"/>
        </w:rPr>
        <w:t>1.8. В целях проведения общественной экспертизы и публичного обсуждения на предмет выявления возможных рисков нарушения антимонопольного законодательства, структурные подразделения администрации района, являющиеся разработчиками проектов НПА, размещают проекты НПА в сети Интернет на портале публичного обсуждения проектов и действующих нормативных актов органов власти: http://www.regulation.admhmao.ru/ в разделе «Комплаенс» процедура «Антимонопольная экспертиза</w:t>
      </w:r>
      <w:r w:rsidR="00197C84">
        <w:rPr>
          <w:rFonts w:eastAsia="Calibri"/>
          <w:iCs/>
          <w:lang w:eastAsia="en-US" w:bidi="en-US"/>
        </w:rPr>
        <w:t xml:space="preserve">» и обеспечивают получение не менее двух мнений (предложений и (или) замечаний) к проекту НПА </w:t>
      </w:r>
      <w:r w:rsidR="00197C84" w:rsidRPr="00197C84">
        <w:rPr>
          <w:rFonts w:eastAsia="Calibri"/>
          <w:iCs/>
          <w:lang w:eastAsia="en-US" w:bidi="en-US"/>
        </w:rPr>
        <w:t>(изменения внесены распоряжением от 24.02.2022 № 55-р)</w:t>
      </w:r>
      <w:r w:rsidRPr="00E6628A">
        <w:rPr>
          <w:rFonts w:eastAsia="Calibri"/>
          <w:iCs/>
          <w:lang w:eastAsia="en-US" w:bidi="en-US"/>
        </w:rPr>
        <w:t>.</w:t>
      </w:r>
    </w:p>
    <w:p w:rsidR="001957BC" w:rsidRPr="00E6628A" w:rsidRDefault="001957BC" w:rsidP="001957BC">
      <w:pPr>
        <w:ind w:firstLine="709"/>
        <w:jc w:val="both"/>
        <w:rPr>
          <w:rFonts w:eastAsia="Calibri"/>
          <w:iCs/>
          <w:lang w:eastAsia="en-US" w:bidi="en-US"/>
        </w:rPr>
      </w:pPr>
      <w:r w:rsidRPr="00E6628A">
        <w:rPr>
          <w:rFonts w:eastAsia="Calibri"/>
          <w:iCs/>
          <w:lang w:eastAsia="en-US" w:bidi="en-US"/>
        </w:rPr>
        <w:t xml:space="preserve">Общественная экспертиза и публичные обсуждения на предмет выявления возможных рисков нарушения антимонопольного законодательства проводятся </w:t>
      </w:r>
      <w:r w:rsidRPr="00487D62">
        <w:rPr>
          <w:rFonts w:eastAsia="Calibri"/>
          <w:iCs/>
          <w:lang w:eastAsia="en-US" w:bidi="en-US"/>
        </w:rPr>
        <w:t>за 10 рабочих дней</w:t>
      </w:r>
      <w:r>
        <w:rPr>
          <w:rFonts w:eastAsia="Calibri"/>
          <w:iCs/>
          <w:lang w:eastAsia="en-US" w:bidi="en-US"/>
        </w:rPr>
        <w:t xml:space="preserve"> </w:t>
      </w:r>
      <w:r w:rsidRPr="00E6628A">
        <w:rPr>
          <w:rFonts w:eastAsia="Calibri"/>
          <w:iCs/>
          <w:lang w:eastAsia="en-US" w:bidi="en-US"/>
        </w:rPr>
        <w:t>до направления документов в уполномоченный орган для проведения экспертизы в соответствии с пунктом 1.3 настоящего Порядка.</w:t>
      </w:r>
    </w:p>
    <w:p w:rsidR="001957BC" w:rsidRPr="00E6628A" w:rsidRDefault="001957BC" w:rsidP="001957BC">
      <w:pPr>
        <w:ind w:firstLine="709"/>
        <w:jc w:val="both"/>
        <w:rPr>
          <w:rFonts w:eastAsia="Calibri"/>
          <w:iCs/>
          <w:lang w:eastAsia="en-US" w:bidi="en-US"/>
        </w:rPr>
      </w:pPr>
      <w:r w:rsidRPr="00E6628A">
        <w:rPr>
          <w:rFonts w:eastAsia="Calibri"/>
          <w:iCs/>
          <w:lang w:eastAsia="en-US" w:bidi="en-US"/>
        </w:rPr>
        <w:t xml:space="preserve">1.9. Для проведения экспертизы разработчики проекта НПА направляют в уполномоченный орган проект НПА в формате </w:t>
      </w:r>
      <w:proofErr w:type="spellStart"/>
      <w:r w:rsidRPr="00E6628A">
        <w:rPr>
          <w:rFonts w:eastAsia="Calibri"/>
          <w:iCs/>
          <w:lang w:eastAsia="en-US" w:bidi="en-US"/>
        </w:rPr>
        <w:t>Word</w:t>
      </w:r>
      <w:proofErr w:type="spellEnd"/>
      <w:r w:rsidRPr="00E6628A">
        <w:rPr>
          <w:rFonts w:eastAsia="Calibri"/>
          <w:iCs/>
          <w:lang w:eastAsia="en-US" w:bidi="en-US"/>
        </w:rPr>
        <w:t xml:space="preserve"> (.</w:t>
      </w:r>
      <w:proofErr w:type="spellStart"/>
      <w:r w:rsidRPr="00E6628A">
        <w:rPr>
          <w:rFonts w:eastAsia="Calibri"/>
          <w:iCs/>
          <w:lang w:eastAsia="en-US" w:bidi="en-US"/>
        </w:rPr>
        <w:t>rtf</w:t>
      </w:r>
      <w:proofErr w:type="spellEnd"/>
      <w:r w:rsidRPr="00E6628A">
        <w:rPr>
          <w:rFonts w:eastAsia="Calibri"/>
          <w:iCs/>
          <w:lang w:eastAsia="en-US" w:bidi="en-US"/>
        </w:rPr>
        <w:t>, .</w:t>
      </w:r>
      <w:proofErr w:type="spellStart"/>
      <w:r w:rsidRPr="00E6628A">
        <w:rPr>
          <w:rFonts w:eastAsia="Calibri"/>
          <w:iCs/>
          <w:lang w:eastAsia="en-US" w:bidi="en-US"/>
        </w:rPr>
        <w:t>doc</w:t>
      </w:r>
      <w:proofErr w:type="spellEnd"/>
      <w:r w:rsidRPr="00E6628A">
        <w:rPr>
          <w:rFonts w:eastAsia="Calibri"/>
          <w:iCs/>
          <w:lang w:eastAsia="en-US" w:bidi="en-US"/>
        </w:rPr>
        <w:t>, .</w:t>
      </w:r>
      <w:proofErr w:type="spellStart"/>
      <w:r w:rsidRPr="00E6628A">
        <w:rPr>
          <w:rFonts w:eastAsia="Calibri"/>
          <w:iCs/>
          <w:lang w:eastAsia="en-US" w:bidi="en-US"/>
        </w:rPr>
        <w:t>docx</w:t>
      </w:r>
      <w:proofErr w:type="spellEnd"/>
      <w:r w:rsidRPr="00E6628A">
        <w:rPr>
          <w:rFonts w:eastAsia="Calibri"/>
          <w:iCs/>
          <w:lang w:eastAsia="en-US" w:bidi="en-US"/>
        </w:rPr>
        <w:t xml:space="preserve">) с приложением следующих документов: </w:t>
      </w:r>
    </w:p>
    <w:p w:rsidR="001957BC" w:rsidRPr="00E6628A" w:rsidRDefault="001957BC" w:rsidP="001957BC">
      <w:pPr>
        <w:ind w:firstLine="709"/>
        <w:jc w:val="both"/>
        <w:rPr>
          <w:rFonts w:eastAsia="Calibri"/>
          <w:iCs/>
          <w:lang w:eastAsia="en-US" w:bidi="en-US"/>
        </w:rPr>
      </w:pPr>
      <w:r w:rsidRPr="00E6628A">
        <w:rPr>
          <w:rFonts w:eastAsia="Calibri"/>
          <w:iCs/>
          <w:lang w:eastAsia="en-US" w:bidi="en-US"/>
        </w:rPr>
        <w:t xml:space="preserve">пояснительную записку к проекту НПА; </w:t>
      </w:r>
    </w:p>
    <w:p w:rsidR="001957BC" w:rsidRPr="00E6628A" w:rsidRDefault="001957BC" w:rsidP="001957BC">
      <w:pPr>
        <w:ind w:firstLine="709"/>
        <w:jc w:val="both"/>
        <w:rPr>
          <w:rFonts w:eastAsia="Calibri"/>
          <w:iCs/>
          <w:lang w:eastAsia="en-US" w:bidi="en-US"/>
        </w:rPr>
      </w:pPr>
      <w:r w:rsidRPr="00E6628A">
        <w:rPr>
          <w:rFonts w:eastAsia="Calibri"/>
          <w:iCs/>
          <w:lang w:eastAsia="en-US" w:bidi="en-US"/>
        </w:rPr>
        <w:t xml:space="preserve">актуальную редакцию НПА (в случае представления проекта НПА, изменяющего действующий НПА); </w:t>
      </w:r>
    </w:p>
    <w:p w:rsidR="001957BC" w:rsidRPr="00E6628A" w:rsidRDefault="001957BC" w:rsidP="001957BC">
      <w:pPr>
        <w:ind w:firstLine="709"/>
        <w:jc w:val="both"/>
        <w:rPr>
          <w:rFonts w:eastAsia="Calibri"/>
          <w:iCs/>
          <w:lang w:eastAsia="en-US" w:bidi="en-US"/>
        </w:rPr>
      </w:pPr>
      <w:r w:rsidRPr="00E6628A">
        <w:rPr>
          <w:rFonts w:eastAsia="Calibri"/>
          <w:iCs/>
          <w:lang w:eastAsia="en-US" w:bidi="en-US"/>
        </w:rPr>
        <w:t xml:space="preserve">информационную справку, содержащую сведения о результатах проведения общественного обсуждения на Портале проектов нормативных правовых актов (regulation.admhmao.ru), с указанием замечаний и предложений (при наличии) и принятым по ним решениям. </w:t>
      </w:r>
    </w:p>
    <w:p w:rsidR="001957BC" w:rsidRPr="00E6628A" w:rsidRDefault="001957BC" w:rsidP="001957BC">
      <w:pPr>
        <w:ind w:firstLine="709"/>
        <w:jc w:val="both"/>
        <w:rPr>
          <w:rFonts w:eastAsia="Calibri"/>
          <w:iCs/>
          <w:lang w:eastAsia="en-US" w:bidi="en-US"/>
        </w:rPr>
      </w:pPr>
      <w:r w:rsidRPr="00E6628A">
        <w:rPr>
          <w:rFonts w:eastAsia="Calibri"/>
          <w:iCs/>
          <w:lang w:eastAsia="en-US" w:bidi="en-US"/>
        </w:rPr>
        <w:t xml:space="preserve">Информационная справка не </w:t>
      </w:r>
      <w:proofErr w:type="gramStart"/>
      <w:r w:rsidRPr="00E6628A">
        <w:rPr>
          <w:rFonts w:eastAsia="Calibri"/>
          <w:iCs/>
          <w:lang w:eastAsia="en-US" w:bidi="en-US"/>
        </w:rPr>
        <w:t>прилагается, в случае, если</w:t>
      </w:r>
      <w:proofErr w:type="gramEnd"/>
      <w:r w:rsidRPr="00E6628A">
        <w:rPr>
          <w:rFonts w:eastAsia="Calibri"/>
          <w:iCs/>
          <w:lang w:eastAsia="en-US" w:bidi="en-US"/>
        </w:rPr>
        <w:t xml:space="preserve"> сроки разработки проекта НПА сокращены в виду необходимости оперативного принятия проекта НПА (далее – срочный проект НПА). </w:t>
      </w:r>
    </w:p>
    <w:p w:rsidR="001957BC" w:rsidRPr="00E6628A" w:rsidRDefault="001957BC" w:rsidP="001957BC">
      <w:pPr>
        <w:ind w:firstLine="709"/>
        <w:jc w:val="both"/>
        <w:rPr>
          <w:rFonts w:eastAsia="Calibri"/>
          <w:iCs/>
          <w:lang w:eastAsia="en-US" w:bidi="en-US"/>
        </w:rPr>
      </w:pPr>
      <w:r w:rsidRPr="00E6628A">
        <w:rPr>
          <w:rFonts w:eastAsia="Calibri"/>
          <w:iCs/>
          <w:lang w:eastAsia="en-US" w:bidi="en-US"/>
        </w:rPr>
        <w:t xml:space="preserve">При направлении на экспертизу срочного проекта НПА к нему прилагаются документы, указанные в абзацах втором и третьем настоящего </w:t>
      </w:r>
      <w:r w:rsidRPr="00E6628A">
        <w:rPr>
          <w:rFonts w:eastAsia="Calibri"/>
          <w:iCs/>
          <w:lang w:eastAsia="en-US" w:bidi="en-US"/>
        </w:rPr>
        <w:lastRenderedPageBreak/>
        <w:t xml:space="preserve">пункта, а также документы, обосновывающие срочность его принятия (протокол заседания комиссии и т.д.). </w:t>
      </w:r>
    </w:p>
    <w:p w:rsidR="001957BC" w:rsidRPr="00E6628A" w:rsidRDefault="001957BC" w:rsidP="001957BC">
      <w:pPr>
        <w:ind w:firstLine="709"/>
        <w:jc w:val="both"/>
        <w:rPr>
          <w:rFonts w:eastAsia="Calibri"/>
          <w:iCs/>
          <w:lang w:eastAsia="en-US" w:bidi="en-US"/>
        </w:rPr>
      </w:pPr>
      <w:r w:rsidRPr="00E6628A">
        <w:rPr>
          <w:rFonts w:eastAsia="Calibri"/>
          <w:iCs/>
          <w:lang w:eastAsia="en-US" w:bidi="en-US"/>
        </w:rPr>
        <w:t>В пояснительной записке к проекту НПА должны содержаться:</w:t>
      </w:r>
    </w:p>
    <w:p w:rsidR="001957BC" w:rsidRPr="00E6628A" w:rsidRDefault="001957BC" w:rsidP="001957BC">
      <w:pPr>
        <w:ind w:firstLine="709"/>
        <w:jc w:val="both"/>
        <w:rPr>
          <w:rFonts w:eastAsia="Calibri"/>
          <w:iCs/>
          <w:lang w:eastAsia="en-US" w:bidi="en-US"/>
        </w:rPr>
      </w:pPr>
      <w:r w:rsidRPr="00E6628A">
        <w:rPr>
          <w:rFonts w:eastAsia="Calibri"/>
          <w:iCs/>
          <w:lang w:eastAsia="en-US" w:bidi="en-US"/>
        </w:rPr>
        <w:t>сведения о проблеме, на решение которой направлено предлагаемое проектом НПА правовое регулирование, оценка негативных эффектов от наличия данной проблемы;</w:t>
      </w:r>
    </w:p>
    <w:p w:rsidR="001957BC" w:rsidRPr="00E6628A" w:rsidRDefault="001957BC" w:rsidP="001957BC">
      <w:pPr>
        <w:ind w:firstLine="709"/>
        <w:jc w:val="both"/>
        <w:rPr>
          <w:rFonts w:eastAsia="Calibri"/>
          <w:iCs/>
          <w:lang w:eastAsia="en-US" w:bidi="en-US"/>
        </w:rPr>
      </w:pPr>
      <w:r w:rsidRPr="00E6628A">
        <w:rPr>
          <w:rFonts w:eastAsia="Calibri"/>
          <w:iCs/>
          <w:lang w:eastAsia="en-US" w:bidi="en-US"/>
        </w:rPr>
        <w:t>сведения о наличии или отсутствии возможных рисков нарушения антимонопольного законодательства. Указывается описание таких рисков (с указанием правовой нормы, которая предположительно может быть нарушена), причин, способствующих их возникновению, способов снижения негативных последствий при возникновении рисков, способов их устранения;</w:t>
      </w:r>
    </w:p>
    <w:p w:rsidR="001957BC" w:rsidRPr="00E6628A" w:rsidRDefault="001957BC" w:rsidP="001957BC">
      <w:pPr>
        <w:ind w:firstLine="709"/>
        <w:jc w:val="both"/>
        <w:rPr>
          <w:rFonts w:eastAsia="Calibri"/>
          <w:iCs/>
          <w:lang w:eastAsia="en-US" w:bidi="en-US"/>
        </w:rPr>
      </w:pPr>
      <w:r w:rsidRPr="00E6628A">
        <w:rPr>
          <w:rFonts w:eastAsia="Calibri"/>
          <w:iCs/>
          <w:lang w:eastAsia="en-US" w:bidi="en-US"/>
        </w:rPr>
        <w:t>оценка рисков невозможности решения данной проблемы предложенным способом, рисков непредвиденных негативных последствий;</w:t>
      </w:r>
    </w:p>
    <w:p w:rsidR="001957BC" w:rsidRPr="00E6628A" w:rsidRDefault="001957BC" w:rsidP="001957BC">
      <w:pPr>
        <w:ind w:firstLine="709"/>
        <w:jc w:val="both"/>
        <w:rPr>
          <w:rFonts w:eastAsia="Calibri"/>
          <w:iCs/>
          <w:lang w:eastAsia="en-US" w:bidi="en-US"/>
        </w:rPr>
      </w:pPr>
      <w:r w:rsidRPr="00E6628A">
        <w:rPr>
          <w:rFonts w:eastAsia="Calibri"/>
          <w:iCs/>
          <w:lang w:eastAsia="en-US" w:bidi="en-US"/>
        </w:rPr>
        <w:t xml:space="preserve">результаты общественной экспертизы и публичного обсуждения (на портале публичного обсуждения проектов и действующих нормативных актов органов власти: </w:t>
      </w:r>
      <w:proofErr w:type="gramStart"/>
      <w:r w:rsidRPr="00E6628A">
        <w:rPr>
          <w:rFonts w:eastAsia="Calibri"/>
          <w:iCs/>
          <w:lang w:eastAsia="en-US" w:bidi="en-US"/>
        </w:rPr>
        <w:t>http://www.regulation.admhmao.ru/ )</w:t>
      </w:r>
      <w:proofErr w:type="gramEnd"/>
      <w:r w:rsidRPr="00E6628A">
        <w:rPr>
          <w:rFonts w:eastAsia="Calibri"/>
          <w:iCs/>
          <w:lang w:eastAsia="en-US" w:bidi="en-US"/>
        </w:rPr>
        <w:t>.</w:t>
      </w:r>
    </w:p>
    <w:p w:rsidR="001957BC" w:rsidRPr="00E6628A" w:rsidRDefault="001957BC" w:rsidP="001957BC">
      <w:pPr>
        <w:ind w:firstLine="709"/>
        <w:jc w:val="both"/>
        <w:rPr>
          <w:rFonts w:eastAsia="Calibri"/>
          <w:iCs/>
          <w:lang w:eastAsia="en-US" w:bidi="en-US"/>
        </w:rPr>
      </w:pPr>
      <w:r w:rsidRPr="00E6628A">
        <w:rPr>
          <w:rFonts w:eastAsia="Calibri"/>
          <w:iCs/>
          <w:lang w:eastAsia="en-US" w:bidi="en-US"/>
        </w:rPr>
        <w:t>В случае если проведение экспертизы НПА не требуется, в пояснительной записке приводятся обоснования, по которым проведение экспертизы не требуется.</w:t>
      </w:r>
    </w:p>
    <w:p w:rsidR="001957BC" w:rsidRPr="00E6628A" w:rsidRDefault="001957BC" w:rsidP="001957BC">
      <w:pPr>
        <w:ind w:firstLine="709"/>
        <w:jc w:val="both"/>
        <w:rPr>
          <w:rFonts w:eastAsia="Calibri"/>
          <w:iCs/>
          <w:lang w:eastAsia="en-US" w:bidi="en-US"/>
        </w:rPr>
      </w:pPr>
      <w:r w:rsidRPr="00E6628A">
        <w:rPr>
          <w:rFonts w:eastAsia="Calibri"/>
          <w:iCs/>
          <w:lang w:eastAsia="en-US" w:bidi="en-US"/>
        </w:rPr>
        <w:t xml:space="preserve">1.10. Направление в Уполномоченный орган проектов НПА, указанных в пункте 1.9 настоящего Порядка документов, осуществляется не позднее, чем за 5 рабочих дней до даты направления проекта НПА на согласование соответствующим структурным подразделениям администрации района; </w:t>
      </w:r>
    </w:p>
    <w:p w:rsidR="001957BC" w:rsidRPr="00E6628A" w:rsidRDefault="001957BC" w:rsidP="001957BC">
      <w:pPr>
        <w:ind w:firstLine="709"/>
        <w:jc w:val="both"/>
        <w:rPr>
          <w:rFonts w:eastAsia="Calibri"/>
          <w:iCs/>
          <w:lang w:eastAsia="en-US" w:bidi="en-US"/>
        </w:rPr>
      </w:pPr>
      <w:r w:rsidRPr="00E6628A">
        <w:rPr>
          <w:rFonts w:eastAsia="Calibri"/>
          <w:iCs/>
          <w:lang w:eastAsia="en-US" w:bidi="en-US"/>
        </w:rPr>
        <w:t xml:space="preserve">1.11. Экспертиза проекта НПА, проводится Уполномоченным органом в течение 5 рабочих дней с даты поступления документов, указанных в пункте 1.9 настоящего Порядка, и сведений, подтверждающих необходимость оперативного принятия проекта НПА (при наличии). </w:t>
      </w:r>
    </w:p>
    <w:p w:rsidR="001957BC" w:rsidRPr="00E6628A" w:rsidRDefault="001957BC" w:rsidP="001957BC">
      <w:pPr>
        <w:ind w:firstLine="709"/>
        <w:jc w:val="both"/>
        <w:rPr>
          <w:rFonts w:eastAsia="Calibri"/>
          <w:iCs/>
          <w:lang w:eastAsia="en-US" w:bidi="en-US"/>
        </w:rPr>
      </w:pPr>
      <w:r w:rsidRPr="00E6628A">
        <w:rPr>
          <w:rFonts w:eastAsia="Calibri"/>
          <w:iCs/>
          <w:lang w:eastAsia="en-US" w:bidi="en-US"/>
        </w:rPr>
        <w:t xml:space="preserve">В случае принятия срочного проекта НПА, такой проект одновременно направляется на согласование в Уполномоченный орган и соответствующим структурным подразделениям администрации района. </w:t>
      </w:r>
    </w:p>
    <w:p w:rsidR="001957BC" w:rsidRPr="00E6628A" w:rsidRDefault="001957BC" w:rsidP="001957BC">
      <w:pPr>
        <w:ind w:firstLine="709"/>
        <w:jc w:val="both"/>
        <w:rPr>
          <w:rFonts w:eastAsia="Calibri"/>
          <w:iCs/>
          <w:lang w:eastAsia="en-US" w:bidi="en-US"/>
        </w:rPr>
      </w:pPr>
      <w:r w:rsidRPr="00E6628A">
        <w:rPr>
          <w:rFonts w:eastAsia="Calibri"/>
          <w:iCs/>
          <w:lang w:eastAsia="en-US" w:bidi="en-US"/>
        </w:rPr>
        <w:t>1.12. При наличии замечаний к проекту НПА, в том числе при выявлении положений, содержащих возможные риски нарушения антимонопольного законодательства, а также положений, которые не относятся к рискам нарушения антимонопольного законодательства, но могут способствовать созданию условий для их возникновения, Уполномоченный орган готовит Заключение с отражением всех выявленн</w:t>
      </w:r>
      <w:r>
        <w:rPr>
          <w:rFonts w:eastAsia="Calibri"/>
          <w:iCs/>
          <w:lang w:eastAsia="en-US" w:bidi="en-US"/>
        </w:rPr>
        <w:t>ых положений в письменной форме</w:t>
      </w:r>
      <w:r w:rsidRPr="00E6628A">
        <w:rPr>
          <w:rFonts w:eastAsia="Calibri"/>
          <w:iCs/>
          <w:lang w:eastAsia="en-US" w:bidi="en-US"/>
        </w:rPr>
        <w:t xml:space="preserve">. </w:t>
      </w:r>
    </w:p>
    <w:p w:rsidR="001957BC" w:rsidRPr="00E6628A" w:rsidRDefault="001957BC" w:rsidP="001957BC">
      <w:pPr>
        <w:ind w:firstLine="709"/>
        <w:jc w:val="both"/>
        <w:rPr>
          <w:rFonts w:eastAsia="Calibri"/>
          <w:iCs/>
          <w:lang w:eastAsia="en-US" w:bidi="en-US"/>
        </w:rPr>
      </w:pPr>
      <w:r w:rsidRPr="00E6628A">
        <w:rPr>
          <w:rFonts w:eastAsia="Calibri"/>
          <w:iCs/>
          <w:lang w:eastAsia="en-US" w:bidi="en-US"/>
        </w:rPr>
        <w:t xml:space="preserve">1.13. Проект НПА, после устранения разработчиком проекта НПА замечаний, подлежит направлению в Уполномоченный орган для проведения повторной экспертизы. </w:t>
      </w:r>
    </w:p>
    <w:p w:rsidR="001957BC" w:rsidRPr="00E6628A" w:rsidRDefault="001957BC" w:rsidP="001957BC">
      <w:pPr>
        <w:ind w:firstLine="709"/>
        <w:jc w:val="both"/>
        <w:rPr>
          <w:rFonts w:eastAsia="Calibri"/>
          <w:iCs/>
          <w:lang w:eastAsia="en-US" w:bidi="en-US"/>
        </w:rPr>
      </w:pPr>
      <w:r w:rsidRPr="00E6628A">
        <w:rPr>
          <w:rFonts w:eastAsia="Calibri"/>
          <w:iCs/>
          <w:lang w:eastAsia="en-US" w:bidi="en-US"/>
        </w:rPr>
        <w:t>1.14. При отсутствии замечаний и положений, содержащих возможные риски нарушения антимонопольного законодательства, а также положений, которые не относятся к рискам нарушения антимонопольного законодательства, но могут способствовать созданию условий для их возникновения, Уполномоченный орган указывает об этом в Заключении.</w:t>
      </w:r>
    </w:p>
    <w:p w:rsidR="001957BC" w:rsidRPr="00E6628A" w:rsidRDefault="001957BC" w:rsidP="001957BC">
      <w:pPr>
        <w:ind w:firstLine="709"/>
        <w:jc w:val="both"/>
        <w:rPr>
          <w:rFonts w:eastAsia="Calibri"/>
          <w:iCs/>
          <w:lang w:eastAsia="en-US" w:bidi="en-US"/>
        </w:rPr>
      </w:pPr>
      <w:r w:rsidRPr="00E6628A">
        <w:rPr>
          <w:rFonts w:eastAsia="Calibri"/>
          <w:iCs/>
          <w:lang w:eastAsia="en-US" w:bidi="en-US"/>
        </w:rPr>
        <w:lastRenderedPageBreak/>
        <w:t>1.15.</w:t>
      </w:r>
      <w:r w:rsidR="00074699">
        <w:rPr>
          <w:rFonts w:eastAsia="Calibri"/>
          <w:iCs/>
          <w:lang w:eastAsia="en-US" w:bidi="en-US"/>
        </w:rPr>
        <w:t xml:space="preserve"> </w:t>
      </w:r>
      <w:r w:rsidRPr="00E6628A">
        <w:rPr>
          <w:rFonts w:eastAsia="Calibri"/>
          <w:iCs/>
          <w:lang w:eastAsia="en-US" w:bidi="en-US"/>
        </w:rPr>
        <w:t>Экспертизе подлежат проекты НПА, принятие которых повлечет возможность нарушения требований статей 15, 16 Федерального закона от 26.07.2006 № 135-ФЗ «О защите конкуренции»:</w:t>
      </w:r>
    </w:p>
    <w:p w:rsidR="001957BC" w:rsidRPr="00E6628A" w:rsidRDefault="001957BC" w:rsidP="001957BC">
      <w:pPr>
        <w:ind w:firstLine="709"/>
        <w:jc w:val="both"/>
        <w:rPr>
          <w:rFonts w:eastAsia="Calibri"/>
          <w:iCs/>
          <w:lang w:eastAsia="en-US" w:bidi="en-US"/>
        </w:rPr>
      </w:pPr>
      <w:r w:rsidRPr="00E6628A">
        <w:rPr>
          <w:rFonts w:eastAsia="Calibri"/>
          <w:iCs/>
          <w:lang w:eastAsia="en-US" w:bidi="en-US"/>
        </w:rPr>
        <w:t xml:space="preserve">введение ограничений </w:t>
      </w:r>
      <w:r>
        <w:rPr>
          <w:rFonts w:eastAsia="Calibri"/>
          <w:iCs/>
          <w:lang w:eastAsia="en-US" w:bidi="en-US"/>
        </w:rPr>
        <w:t>в</w:t>
      </w:r>
      <w:r w:rsidRPr="00E6628A">
        <w:rPr>
          <w:rFonts w:eastAsia="Calibri"/>
          <w:iCs/>
          <w:lang w:eastAsia="en-US" w:bidi="en-US"/>
        </w:rPr>
        <w:t xml:space="preserve"> отношении создания хозяйствующих субъектов в какой-либо сфере деятельности, а также установление запретов или введение ограничений в отношении осуществления отдельных видов деятельности или производства определенных видов товаров;</w:t>
      </w:r>
    </w:p>
    <w:p w:rsidR="001957BC" w:rsidRPr="00E6628A" w:rsidRDefault="001957BC" w:rsidP="001957BC">
      <w:pPr>
        <w:ind w:firstLine="709"/>
        <w:jc w:val="both"/>
        <w:rPr>
          <w:rFonts w:eastAsia="Calibri"/>
          <w:iCs/>
          <w:lang w:eastAsia="en-US" w:bidi="en-US"/>
        </w:rPr>
      </w:pPr>
      <w:r w:rsidRPr="00E6628A">
        <w:rPr>
          <w:rFonts w:eastAsia="Calibri"/>
          <w:iCs/>
          <w:lang w:eastAsia="en-US" w:bidi="en-US"/>
        </w:rPr>
        <w:t>необоснованное препятствование осуществлению деятельности хозяйствующими субъектами, в том числе путем установления не предусмотренных законодательством Российской Федерации требований                           к товарам (услугам) или к хозяйствующим субъектам;</w:t>
      </w:r>
    </w:p>
    <w:p w:rsidR="001957BC" w:rsidRPr="00E6628A" w:rsidRDefault="001957BC" w:rsidP="001957BC">
      <w:pPr>
        <w:ind w:firstLine="709"/>
        <w:jc w:val="both"/>
        <w:rPr>
          <w:rFonts w:eastAsia="Calibri"/>
          <w:iCs/>
          <w:lang w:eastAsia="en-US" w:bidi="en-US"/>
        </w:rPr>
      </w:pPr>
      <w:r w:rsidRPr="00E6628A">
        <w:rPr>
          <w:rFonts w:eastAsia="Calibri"/>
          <w:iCs/>
          <w:lang w:eastAsia="en-US" w:bidi="en-US"/>
        </w:rPr>
        <w:t>установление запретов или введение ограничений в отношении свободного перемещения товаров (услуг) в Российской Федерации, иных ограничений прав хозяйствующих субъектов на продажу, покупку, иное приобретение, обмен товаров (услуг);</w:t>
      </w:r>
    </w:p>
    <w:p w:rsidR="001957BC" w:rsidRPr="00E6628A" w:rsidRDefault="001957BC" w:rsidP="001957BC">
      <w:pPr>
        <w:ind w:firstLine="709"/>
        <w:jc w:val="both"/>
        <w:rPr>
          <w:rFonts w:eastAsia="Calibri"/>
          <w:iCs/>
          <w:lang w:eastAsia="en-US" w:bidi="en-US"/>
        </w:rPr>
      </w:pPr>
      <w:r w:rsidRPr="00E6628A">
        <w:rPr>
          <w:rFonts w:eastAsia="Calibri"/>
          <w:iCs/>
          <w:lang w:eastAsia="en-US" w:bidi="en-US"/>
        </w:rPr>
        <w:t>дача хозяйствующим субъектам указаний о первоочередных поставках товаров (услуг) для определенной категории покупателей (заказчиков) или                        о заключении в приоритетном порядке договоров;</w:t>
      </w:r>
    </w:p>
    <w:p w:rsidR="001957BC" w:rsidRPr="00E6628A" w:rsidRDefault="001957BC" w:rsidP="001957BC">
      <w:pPr>
        <w:ind w:firstLine="709"/>
        <w:jc w:val="both"/>
        <w:rPr>
          <w:rFonts w:eastAsia="Calibri"/>
          <w:iCs/>
          <w:lang w:eastAsia="en-US" w:bidi="en-US"/>
        </w:rPr>
      </w:pPr>
      <w:r w:rsidRPr="00E6628A">
        <w:rPr>
          <w:rFonts w:eastAsia="Calibri"/>
          <w:iCs/>
          <w:lang w:eastAsia="en-US" w:bidi="en-US"/>
        </w:rPr>
        <w:t>установление для приобретателей товаров (услуг) ограничений выбора хозяйствующих субъектов, которые предоставляют такие товары (услуги);</w:t>
      </w:r>
    </w:p>
    <w:p w:rsidR="001957BC" w:rsidRPr="00E6628A" w:rsidRDefault="001957BC" w:rsidP="001957BC">
      <w:pPr>
        <w:ind w:firstLine="709"/>
        <w:jc w:val="both"/>
        <w:rPr>
          <w:rFonts w:eastAsia="Calibri"/>
          <w:iCs/>
          <w:lang w:eastAsia="en-US" w:bidi="en-US"/>
        </w:rPr>
      </w:pPr>
      <w:r w:rsidRPr="00E6628A">
        <w:rPr>
          <w:rFonts w:eastAsia="Calibri"/>
          <w:iCs/>
          <w:lang w:eastAsia="en-US" w:bidi="en-US"/>
        </w:rPr>
        <w:t>предоставление хозяйствующему субъекту доступ к информации                                в приоритетном порядке;</w:t>
      </w:r>
    </w:p>
    <w:p w:rsidR="001957BC" w:rsidRPr="00E6628A" w:rsidRDefault="001957BC" w:rsidP="001957BC">
      <w:pPr>
        <w:ind w:firstLine="709"/>
        <w:jc w:val="both"/>
        <w:rPr>
          <w:rFonts w:eastAsia="Calibri"/>
          <w:iCs/>
          <w:lang w:eastAsia="en-US" w:bidi="en-US"/>
        </w:rPr>
      </w:pPr>
      <w:r w:rsidRPr="00E6628A">
        <w:rPr>
          <w:rFonts w:eastAsia="Calibri"/>
          <w:iCs/>
          <w:lang w:eastAsia="en-US" w:bidi="en-US"/>
        </w:rPr>
        <w:t>предоставление государственной или муниципальной преференции                          в нарушение требований, установленных главой 5 Федерального закона                                от 26.07.2006 № 135-ФЗ «О защите конкуренции»;</w:t>
      </w:r>
    </w:p>
    <w:p w:rsidR="001957BC" w:rsidRPr="00E6628A" w:rsidRDefault="001957BC" w:rsidP="001957BC">
      <w:pPr>
        <w:ind w:firstLine="709"/>
        <w:jc w:val="both"/>
        <w:rPr>
          <w:rFonts w:eastAsia="Calibri"/>
          <w:iCs/>
          <w:lang w:eastAsia="en-US" w:bidi="en-US"/>
        </w:rPr>
      </w:pPr>
      <w:r w:rsidRPr="00E6628A">
        <w:rPr>
          <w:rFonts w:eastAsia="Calibri"/>
          <w:iCs/>
          <w:lang w:eastAsia="en-US" w:bidi="en-US"/>
        </w:rPr>
        <w:t>создание дискриминационных условий для физических и юридических лиц;</w:t>
      </w:r>
    </w:p>
    <w:p w:rsidR="001957BC" w:rsidRPr="00E6628A" w:rsidRDefault="001957BC" w:rsidP="001957BC">
      <w:pPr>
        <w:ind w:firstLine="709"/>
        <w:jc w:val="both"/>
        <w:rPr>
          <w:rFonts w:eastAsia="Calibri"/>
          <w:iCs/>
          <w:lang w:eastAsia="en-US" w:bidi="en-US"/>
        </w:rPr>
      </w:pPr>
      <w:r w:rsidRPr="00E6628A">
        <w:rPr>
          <w:rFonts w:eastAsia="Calibri"/>
          <w:iCs/>
          <w:lang w:eastAsia="en-US" w:bidi="en-US"/>
        </w:rPr>
        <w:t>установление и (или) взимание не предусмотренных законодательством Российской Федерации платежей при предоставлении государственных или муниципальных услуг, а также услуг, которые являются необходимыми                              и обязательными для предоставления государственных или муниципальных услуг;</w:t>
      </w:r>
    </w:p>
    <w:p w:rsidR="001957BC" w:rsidRPr="00E6628A" w:rsidRDefault="001957BC" w:rsidP="001957BC">
      <w:pPr>
        <w:ind w:firstLine="709"/>
        <w:jc w:val="both"/>
        <w:rPr>
          <w:rFonts w:eastAsia="Calibri"/>
          <w:iCs/>
          <w:lang w:eastAsia="en-US" w:bidi="en-US"/>
        </w:rPr>
      </w:pPr>
      <w:r w:rsidRPr="00E6628A">
        <w:rPr>
          <w:rFonts w:eastAsia="Calibri"/>
          <w:iCs/>
          <w:lang w:eastAsia="en-US" w:bidi="en-US"/>
        </w:rPr>
        <w:t>дача хозяйствующим субъектам указаний о приобретении товара (услуги), за исключением случаев, предусмотренных законодательством Российской Федерации;</w:t>
      </w:r>
    </w:p>
    <w:p w:rsidR="001957BC" w:rsidRPr="00E6628A" w:rsidRDefault="001957BC" w:rsidP="001957BC">
      <w:pPr>
        <w:ind w:firstLine="709"/>
        <w:jc w:val="both"/>
        <w:rPr>
          <w:rFonts w:eastAsia="Calibri"/>
          <w:iCs/>
          <w:lang w:eastAsia="en-US" w:bidi="en-US"/>
        </w:rPr>
      </w:pPr>
      <w:r w:rsidRPr="00E6628A">
        <w:rPr>
          <w:rFonts w:eastAsia="Calibri"/>
          <w:iCs/>
          <w:lang w:eastAsia="en-US" w:bidi="en-US"/>
        </w:rPr>
        <w:t>ограничение или устранение конкуренции на торгах;</w:t>
      </w:r>
    </w:p>
    <w:p w:rsidR="001957BC" w:rsidRPr="00E6628A" w:rsidRDefault="001957BC" w:rsidP="001957BC">
      <w:pPr>
        <w:ind w:firstLine="709"/>
        <w:jc w:val="both"/>
        <w:rPr>
          <w:rFonts w:eastAsia="Calibri"/>
          <w:iCs/>
          <w:lang w:eastAsia="en-US" w:bidi="en-US"/>
        </w:rPr>
      </w:pPr>
      <w:r w:rsidRPr="00E6628A">
        <w:rPr>
          <w:rFonts w:eastAsia="Calibri"/>
          <w:iCs/>
          <w:lang w:eastAsia="en-US" w:bidi="en-US"/>
        </w:rPr>
        <w:t>повышение, снижение или поддержание цен (тарифов), за исключением случаев, если такие соглашения предусмотрены федеральными законами или НПА Президента Российской Федерации, НПА Правительства Российской Федерации;</w:t>
      </w:r>
    </w:p>
    <w:p w:rsidR="001957BC" w:rsidRPr="00E6628A" w:rsidRDefault="001957BC" w:rsidP="001957BC">
      <w:pPr>
        <w:ind w:firstLine="709"/>
        <w:jc w:val="both"/>
        <w:rPr>
          <w:rFonts w:eastAsia="Calibri"/>
          <w:iCs/>
          <w:lang w:eastAsia="en-US" w:bidi="en-US"/>
        </w:rPr>
      </w:pPr>
      <w:r w:rsidRPr="00E6628A">
        <w:rPr>
          <w:rFonts w:eastAsia="Calibri"/>
          <w:iCs/>
          <w:lang w:eastAsia="en-US" w:bidi="en-US"/>
        </w:rPr>
        <w:t>экономически, технологически и иным образом не обоснованное установление различных цен (тарифов) на один и тот же товар (услугу);</w:t>
      </w:r>
    </w:p>
    <w:p w:rsidR="001957BC" w:rsidRPr="00E6628A" w:rsidRDefault="001957BC" w:rsidP="001957BC">
      <w:pPr>
        <w:ind w:firstLine="709"/>
        <w:jc w:val="both"/>
        <w:rPr>
          <w:rFonts w:eastAsia="Calibri"/>
          <w:iCs/>
          <w:lang w:eastAsia="en-US" w:bidi="en-US"/>
        </w:rPr>
      </w:pPr>
      <w:r w:rsidRPr="00E6628A">
        <w:rPr>
          <w:rFonts w:eastAsia="Calibri"/>
          <w:iCs/>
          <w:lang w:eastAsia="en-US" w:bidi="en-US"/>
        </w:rPr>
        <w:t xml:space="preserve">раздел товарного рынка и (или) рынка услуг по территориальному принципу, объему продажи или покупки товаров (услуг), ассортименту </w:t>
      </w:r>
      <w:r w:rsidRPr="00E6628A">
        <w:rPr>
          <w:rFonts w:eastAsia="Calibri"/>
          <w:iCs/>
          <w:lang w:eastAsia="en-US" w:bidi="en-US"/>
        </w:rPr>
        <w:lastRenderedPageBreak/>
        <w:t>реализуемых товаров (услуг) либо по составу продавцов или покупателей (заказчиков);</w:t>
      </w:r>
    </w:p>
    <w:p w:rsidR="001957BC" w:rsidRPr="00E6628A" w:rsidRDefault="001957BC" w:rsidP="001957BC">
      <w:pPr>
        <w:ind w:firstLine="709"/>
        <w:jc w:val="both"/>
        <w:rPr>
          <w:rFonts w:eastAsia="Calibri"/>
          <w:iCs/>
          <w:lang w:eastAsia="en-US" w:bidi="en-US"/>
        </w:rPr>
      </w:pPr>
      <w:r w:rsidRPr="00E6628A">
        <w:rPr>
          <w:rFonts w:eastAsia="Calibri"/>
          <w:iCs/>
          <w:lang w:eastAsia="en-US" w:bidi="en-US"/>
        </w:rPr>
        <w:t>ограничение доступа на товарный рынок и (или) рынок услуг, выход из товарного рынка (рынка услуг) или устранению с него хозяйствующих субъектов.</w:t>
      </w:r>
    </w:p>
    <w:p w:rsidR="001957BC" w:rsidRPr="00E6628A" w:rsidRDefault="001957BC" w:rsidP="001957BC">
      <w:pPr>
        <w:ind w:firstLine="709"/>
        <w:jc w:val="both"/>
        <w:rPr>
          <w:rFonts w:eastAsia="Calibri"/>
          <w:iCs/>
          <w:lang w:eastAsia="en-US" w:bidi="en-US"/>
        </w:rPr>
      </w:pPr>
    </w:p>
    <w:p w:rsidR="001957BC" w:rsidRPr="00E6628A" w:rsidRDefault="001957BC" w:rsidP="001957BC">
      <w:pPr>
        <w:ind w:firstLine="709"/>
        <w:jc w:val="both"/>
        <w:rPr>
          <w:rFonts w:eastAsia="Calibri"/>
          <w:iCs/>
          <w:lang w:eastAsia="en-US" w:bidi="en-US"/>
        </w:rPr>
      </w:pPr>
    </w:p>
    <w:p w:rsidR="001957BC" w:rsidRPr="00E6628A" w:rsidRDefault="001957BC" w:rsidP="001957BC">
      <w:pPr>
        <w:ind w:firstLine="709"/>
        <w:jc w:val="both"/>
        <w:rPr>
          <w:rFonts w:eastAsia="Calibri"/>
          <w:iCs/>
          <w:lang w:eastAsia="en-US" w:bidi="en-US"/>
        </w:rPr>
      </w:pPr>
    </w:p>
    <w:p w:rsidR="001957BC" w:rsidRPr="00E6628A" w:rsidRDefault="001957BC" w:rsidP="001957BC">
      <w:pPr>
        <w:ind w:firstLine="709"/>
        <w:jc w:val="both"/>
        <w:rPr>
          <w:rFonts w:eastAsia="Calibri"/>
          <w:iCs/>
          <w:lang w:eastAsia="en-US" w:bidi="en-US"/>
        </w:rPr>
      </w:pPr>
    </w:p>
    <w:p w:rsidR="001957BC" w:rsidRPr="00E6628A" w:rsidRDefault="001957BC" w:rsidP="001957BC">
      <w:pPr>
        <w:ind w:firstLine="709"/>
        <w:jc w:val="both"/>
        <w:rPr>
          <w:rFonts w:eastAsia="Calibri"/>
          <w:iCs/>
          <w:lang w:eastAsia="en-US" w:bidi="en-US"/>
        </w:rPr>
      </w:pPr>
    </w:p>
    <w:p w:rsidR="001957BC" w:rsidRPr="00E6628A" w:rsidRDefault="001957BC" w:rsidP="001957BC">
      <w:pPr>
        <w:ind w:firstLine="709"/>
        <w:jc w:val="both"/>
        <w:rPr>
          <w:rFonts w:eastAsia="Calibri"/>
          <w:iCs/>
          <w:lang w:eastAsia="en-US" w:bidi="en-US"/>
        </w:rPr>
      </w:pPr>
    </w:p>
    <w:p w:rsidR="001957BC" w:rsidRPr="00E6628A" w:rsidRDefault="001957BC" w:rsidP="001957BC">
      <w:pPr>
        <w:ind w:firstLine="709"/>
        <w:jc w:val="both"/>
        <w:rPr>
          <w:rFonts w:eastAsia="Calibri"/>
          <w:iCs/>
          <w:lang w:eastAsia="en-US" w:bidi="en-US"/>
        </w:rPr>
      </w:pPr>
    </w:p>
    <w:p w:rsidR="001957BC" w:rsidRPr="00E6628A" w:rsidRDefault="001957BC" w:rsidP="001957BC">
      <w:pPr>
        <w:ind w:firstLine="709"/>
        <w:jc w:val="both"/>
        <w:rPr>
          <w:rFonts w:eastAsia="Calibri"/>
          <w:iCs/>
          <w:lang w:eastAsia="en-US" w:bidi="en-US"/>
        </w:rPr>
      </w:pPr>
    </w:p>
    <w:p w:rsidR="001957BC" w:rsidRPr="00E6628A" w:rsidRDefault="001957BC" w:rsidP="001957BC">
      <w:pPr>
        <w:ind w:firstLine="709"/>
        <w:jc w:val="both"/>
        <w:rPr>
          <w:rFonts w:eastAsia="Calibri"/>
          <w:lang w:eastAsia="en-US" w:bidi="en-US"/>
        </w:rPr>
      </w:pPr>
    </w:p>
    <w:p w:rsidR="001957BC" w:rsidRDefault="001957BC" w:rsidP="001957BC">
      <w:pPr>
        <w:ind w:left="5529"/>
        <w:rPr>
          <w:rFonts w:eastAsiaTheme="minorHAnsi"/>
          <w:szCs w:val="24"/>
          <w:lang w:eastAsia="en-US"/>
        </w:rPr>
      </w:pPr>
    </w:p>
    <w:p w:rsidR="001957BC" w:rsidRDefault="001957BC" w:rsidP="001957BC">
      <w:pPr>
        <w:ind w:left="5529"/>
        <w:rPr>
          <w:rFonts w:eastAsiaTheme="minorHAnsi"/>
          <w:szCs w:val="24"/>
          <w:lang w:eastAsia="en-US"/>
        </w:rPr>
      </w:pPr>
    </w:p>
    <w:p w:rsidR="001957BC" w:rsidRDefault="001957BC" w:rsidP="001957BC">
      <w:pPr>
        <w:ind w:left="5529"/>
        <w:rPr>
          <w:rFonts w:eastAsiaTheme="minorHAnsi"/>
          <w:szCs w:val="24"/>
          <w:lang w:eastAsia="en-US"/>
        </w:rPr>
      </w:pPr>
    </w:p>
    <w:p w:rsidR="001957BC" w:rsidRDefault="001957BC" w:rsidP="001957BC">
      <w:pPr>
        <w:ind w:left="5529"/>
        <w:rPr>
          <w:rFonts w:eastAsiaTheme="minorHAnsi"/>
          <w:szCs w:val="24"/>
          <w:lang w:eastAsia="en-US"/>
        </w:rPr>
      </w:pPr>
    </w:p>
    <w:p w:rsidR="001957BC" w:rsidRDefault="001957BC" w:rsidP="001957BC">
      <w:pPr>
        <w:ind w:left="5529"/>
        <w:rPr>
          <w:rFonts w:eastAsiaTheme="minorHAnsi"/>
          <w:szCs w:val="24"/>
          <w:lang w:eastAsia="en-US"/>
        </w:rPr>
      </w:pPr>
    </w:p>
    <w:p w:rsidR="001957BC" w:rsidRDefault="001957BC" w:rsidP="001957BC">
      <w:pPr>
        <w:ind w:left="5529"/>
        <w:rPr>
          <w:rFonts w:eastAsiaTheme="minorHAnsi"/>
          <w:szCs w:val="24"/>
          <w:lang w:eastAsia="en-US"/>
        </w:rPr>
      </w:pPr>
    </w:p>
    <w:p w:rsidR="001957BC" w:rsidRDefault="001957BC" w:rsidP="001957BC">
      <w:pPr>
        <w:ind w:left="5529"/>
        <w:rPr>
          <w:rFonts w:eastAsiaTheme="minorHAnsi"/>
          <w:szCs w:val="24"/>
          <w:lang w:eastAsia="en-US"/>
        </w:rPr>
      </w:pPr>
    </w:p>
    <w:p w:rsidR="001957BC" w:rsidRDefault="001957BC" w:rsidP="001957BC">
      <w:pPr>
        <w:ind w:left="5529"/>
        <w:rPr>
          <w:rFonts w:eastAsiaTheme="minorHAnsi"/>
          <w:szCs w:val="24"/>
          <w:lang w:eastAsia="en-US"/>
        </w:rPr>
      </w:pPr>
    </w:p>
    <w:p w:rsidR="001957BC" w:rsidRDefault="001957BC" w:rsidP="001957BC">
      <w:pPr>
        <w:ind w:left="5529"/>
        <w:rPr>
          <w:rFonts w:eastAsiaTheme="minorHAnsi"/>
          <w:szCs w:val="24"/>
          <w:lang w:eastAsia="en-US"/>
        </w:rPr>
      </w:pPr>
    </w:p>
    <w:p w:rsidR="001957BC" w:rsidRDefault="001957BC" w:rsidP="001957BC">
      <w:pPr>
        <w:ind w:left="5529"/>
        <w:rPr>
          <w:rFonts w:eastAsiaTheme="minorHAnsi"/>
          <w:szCs w:val="24"/>
          <w:lang w:eastAsia="en-US"/>
        </w:rPr>
      </w:pPr>
    </w:p>
    <w:p w:rsidR="001957BC" w:rsidRDefault="001957BC" w:rsidP="001957BC">
      <w:pPr>
        <w:ind w:left="5529"/>
        <w:rPr>
          <w:rFonts w:eastAsiaTheme="minorHAnsi"/>
          <w:szCs w:val="24"/>
          <w:lang w:eastAsia="en-US"/>
        </w:rPr>
      </w:pPr>
    </w:p>
    <w:p w:rsidR="001957BC" w:rsidRDefault="001957BC" w:rsidP="001957BC">
      <w:pPr>
        <w:ind w:left="5529"/>
        <w:rPr>
          <w:rFonts w:eastAsiaTheme="minorHAnsi"/>
          <w:szCs w:val="24"/>
          <w:lang w:eastAsia="en-US"/>
        </w:rPr>
      </w:pPr>
    </w:p>
    <w:p w:rsidR="001957BC" w:rsidRDefault="001957BC" w:rsidP="001957BC">
      <w:pPr>
        <w:ind w:left="5529"/>
        <w:rPr>
          <w:rFonts w:eastAsiaTheme="minorHAnsi"/>
          <w:szCs w:val="24"/>
          <w:lang w:eastAsia="en-US"/>
        </w:rPr>
      </w:pPr>
    </w:p>
    <w:p w:rsidR="001957BC" w:rsidRDefault="001957BC" w:rsidP="001957BC">
      <w:pPr>
        <w:ind w:left="5529"/>
        <w:rPr>
          <w:rFonts w:eastAsiaTheme="minorHAnsi"/>
          <w:szCs w:val="24"/>
          <w:lang w:eastAsia="en-US"/>
        </w:rPr>
      </w:pPr>
    </w:p>
    <w:p w:rsidR="001957BC" w:rsidRDefault="001957BC" w:rsidP="001957BC">
      <w:pPr>
        <w:ind w:left="5529"/>
        <w:rPr>
          <w:rFonts w:eastAsiaTheme="minorHAnsi"/>
          <w:szCs w:val="24"/>
          <w:lang w:eastAsia="en-US"/>
        </w:rPr>
      </w:pPr>
    </w:p>
    <w:p w:rsidR="001957BC" w:rsidRDefault="001957BC" w:rsidP="001957BC">
      <w:pPr>
        <w:ind w:left="5529"/>
        <w:rPr>
          <w:rFonts w:eastAsiaTheme="minorHAnsi"/>
          <w:szCs w:val="24"/>
          <w:lang w:eastAsia="en-US"/>
        </w:rPr>
      </w:pPr>
    </w:p>
    <w:p w:rsidR="001957BC" w:rsidRDefault="001957BC" w:rsidP="001957BC">
      <w:pPr>
        <w:ind w:left="5529"/>
        <w:rPr>
          <w:rFonts w:eastAsiaTheme="minorHAnsi"/>
          <w:szCs w:val="24"/>
          <w:lang w:eastAsia="en-US"/>
        </w:rPr>
      </w:pPr>
    </w:p>
    <w:p w:rsidR="001957BC" w:rsidRDefault="001957BC" w:rsidP="001957BC">
      <w:pPr>
        <w:ind w:left="5529"/>
        <w:rPr>
          <w:rFonts w:eastAsiaTheme="minorHAnsi"/>
          <w:szCs w:val="24"/>
          <w:lang w:eastAsia="en-US"/>
        </w:rPr>
      </w:pPr>
    </w:p>
    <w:p w:rsidR="001957BC" w:rsidRDefault="001957BC" w:rsidP="001957BC">
      <w:pPr>
        <w:ind w:left="5529"/>
        <w:rPr>
          <w:rFonts w:eastAsiaTheme="minorHAnsi"/>
          <w:szCs w:val="24"/>
          <w:lang w:eastAsia="en-US"/>
        </w:rPr>
      </w:pPr>
    </w:p>
    <w:p w:rsidR="001957BC" w:rsidRDefault="001957BC" w:rsidP="001957BC">
      <w:pPr>
        <w:ind w:left="5529"/>
        <w:rPr>
          <w:rFonts w:eastAsiaTheme="minorHAnsi"/>
          <w:szCs w:val="24"/>
          <w:lang w:eastAsia="en-US"/>
        </w:rPr>
      </w:pPr>
    </w:p>
    <w:p w:rsidR="001957BC" w:rsidRDefault="001957BC" w:rsidP="001957BC">
      <w:pPr>
        <w:ind w:left="5529"/>
        <w:rPr>
          <w:rFonts w:eastAsiaTheme="minorHAnsi"/>
          <w:szCs w:val="24"/>
          <w:lang w:eastAsia="en-US"/>
        </w:rPr>
      </w:pPr>
    </w:p>
    <w:p w:rsidR="001957BC" w:rsidRDefault="001957BC" w:rsidP="001957BC">
      <w:pPr>
        <w:ind w:left="5529"/>
        <w:rPr>
          <w:rFonts w:eastAsiaTheme="minorHAnsi"/>
          <w:szCs w:val="24"/>
          <w:lang w:eastAsia="en-US"/>
        </w:rPr>
      </w:pPr>
    </w:p>
    <w:p w:rsidR="001957BC" w:rsidRDefault="001957BC" w:rsidP="001957BC">
      <w:pPr>
        <w:ind w:left="5529"/>
        <w:rPr>
          <w:rFonts w:eastAsiaTheme="minorHAnsi"/>
          <w:szCs w:val="24"/>
          <w:lang w:eastAsia="en-US"/>
        </w:rPr>
      </w:pPr>
    </w:p>
    <w:p w:rsidR="001957BC" w:rsidRDefault="001957BC" w:rsidP="001957BC">
      <w:pPr>
        <w:ind w:left="5529"/>
        <w:rPr>
          <w:rFonts w:eastAsiaTheme="minorHAnsi"/>
          <w:szCs w:val="24"/>
          <w:lang w:eastAsia="en-US"/>
        </w:rPr>
      </w:pPr>
    </w:p>
    <w:p w:rsidR="001957BC" w:rsidRDefault="001957BC" w:rsidP="001957BC">
      <w:pPr>
        <w:ind w:left="5529"/>
        <w:rPr>
          <w:rFonts w:eastAsiaTheme="minorHAnsi"/>
          <w:szCs w:val="24"/>
          <w:lang w:eastAsia="en-US"/>
        </w:rPr>
      </w:pPr>
    </w:p>
    <w:p w:rsidR="001957BC" w:rsidRDefault="001957BC" w:rsidP="001957BC">
      <w:pPr>
        <w:ind w:left="5529"/>
        <w:rPr>
          <w:rFonts w:eastAsiaTheme="minorHAnsi"/>
          <w:szCs w:val="24"/>
          <w:lang w:eastAsia="en-US"/>
        </w:rPr>
      </w:pPr>
    </w:p>
    <w:p w:rsidR="001957BC" w:rsidRDefault="001957BC" w:rsidP="001957BC">
      <w:pPr>
        <w:ind w:left="5529"/>
        <w:rPr>
          <w:rFonts w:eastAsiaTheme="minorHAnsi"/>
          <w:szCs w:val="24"/>
          <w:lang w:eastAsia="en-US"/>
        </w:rPr>
      </w:pPr>
    </w:p>
    <w:p w:rsidR="001957BC" w:rsidRDefault="001957BC" w:rsidP="001957BC">
      <w:pPr>
        <w:ind w:left="5529"/>
        <w:rPr>
          <w:rFonts w:eastAsiaTheme="minorHAnsi"/>
          <w:szCs w:val="24"/>
          <w:lang w:eastAsia="en-US"/>
        </w:rPr>
      </w:pPr>
    </w:p>
    <w:p w:rsidR="001957BC" w:rsidRDefault="001957BC" w:rsidP="001957BC">
      <w:pPr>
        <w:ind w:left="5529"/>
        <w:rPr>
          <w:rFonts w:eastAsiaTheme="minorHAnsi"/>
          <w:szCs w:val="24"/>
          <w:lang w:eastAsia="en-US"/>
        </w:rPr>
      </w:pPr>
    </w:p>
    <w:p w:rsidR="001957BC" w:rsidRDefault="001957BC" w:rsidP="001957BC">
      <w:pPr>
        <w:ind w:left="5529"/>
        <w:rPr>
          <w:rFonts w:eastAsiaTheme="minorHAnsi"/>
          <w:szCs w:val="24"/>
          <w:lang w:eastAsia="en-US"/>
        </w:rPr>
      </w:pPr>
    </w:p>
    <w:p w:rsidR="001957BC" w:rsidRDefault="001957BC" w:rsidP="001957BC">
      <w:pPr>
        <w:ind w:left="5529"/>
        <w:rPr>
          <w:rFonts w:eastAsiaTheme="minorHAnsi"/>
          <w:szCs w:val="24"/>
          <w:lang w:eastAsia="en-US"/>
        </w:rPr>
      </w:pPr>
    </w:p>
    <w:p w:rsidR="001957BC" w:rsidRDefault="001957BC" w:rsidP="00197C84">
      <w:pPr>
        <w:widowControl w:val="0"/>
        <w:tabs>
          <w:tab w:val="left" w:pos="9214"/>
        </w:tabs>
        <w:autoSpaceDE w:val="0"/>
        <w:autoSpaceDN w:val="0"/>
        <w:adjustRightInd w:val="0"/>
        <w:outlineLvl w:val="0"/>
        <w:rPr>
          <w:rFonts w:eastAsia="Calibri"/>
          <w:lang w:eastAsia="en-US" w:bidi="en-US"/>
        </w:rPr>
      </w:pPr>
    </w:p>
    <w:p w:rsidR="001957BC" w:rsidRPr="00E6628A" w:rsidRDefault="001957BC" w:rsidP="001957BC">
      <w:pPr>
        <w:widowControl w:val="0"/>
        <w:tabs>
          <w:tab w:val="left" w:pos="9214"/>
        </w:tabs>
        <w:autoSpaceDE w:val="0"/>
        <w:autoSpaceDN w:val="0"/>
        <w:adjustRightInd w:val="0"/>
        <w:ind w:left="4820"/>
        <w:outlineLvl w:val="0"/>
        <w:rPr>
          <w:rFonts w:eastAsia="Calibri"/>
          <w:lang w:eastAsia="en-US" w:bidi="en-US"/>
        </w:rPr>
      </w:pPr>
      <w:r w:rsidRPr="00E6628A">
        <w:rPr>
          <w:rFonts w:eastAsia="Calibri"/>
          <w:lang w:eastAsia="en-US" w:bidi="en-US"/>
        </w:rPr>
        <w:t>Приложение 3 к распоряжению администрации района</w:t>
      </w:r>
    </w:p>
    <w:p w:rsidR="001957BC" w:rsidRPr="00E6628A" w:rsidRDefault="001957BC" w:rsidP="001957BC">
      <w:pPr>
        <w:widowControl w:val="0"/>
        <w:tabs>
          <w:tab w:val="left" w:pos="9214"/>
        </w:tabs>
        <w:autoSpaceDE w:val="0"/>
        <w:autoSpaceDN w:val="0"/>
        <w:adjustRightInd w:val="0"/>
        <w:ind w:left="4820"/>
        <w:rPr>
          <w:rFonts w:eastAsia="Calibri"/>
          <w:lang w:eastAsia="en-US" w:bidi="en-US"/>
        </w:rPr>
      </w:pPr>
      <w:r w:rsidRPr="00E6628A">
        <w:rPr>
          <w:rFonts w:eastAsia="Calibri"/>
          <w:lang w:eastAsia="en-US" w:bidi="en-US"/>
        </w:rPr>
        <w:t>от 04.10.2019 № 673-р</w:t>
      </w:r>
    </w:p>
    <w:p w:rsidR="001957BC" w:rsidRPr="00E6628A" w:rsidRDefault="001957BC" w:rsidP="001957BC">
      <w:pPr>
        <w:rPr>
          <w:rFonts w:ascii="Calibri" w:eastAsia="Calibri" w:hAnsi="Calibri"/>
          <w:i/>
          <w:iCs/>
          <w:sz w:val="20"/>
          <w:szCs w:val="20"/>
          <w:lang w:eastAsia="en-US" w:bidi="en-US"/>
        </w:rPr>
      </w:pPr>
    </w:p>
    <w:p w:rsidR="001957BC" w:rsidRPr="00E6628A" w:rsidRDefault="001957BC" w:rsidP="001957BC">
      <w:pPr>
        <w:rPr>
          <w:rFonts w:ascii="Calibri" w:eastAsia="Calibri" w:hAnsi="Calibri"/>
          <w:i/>
          <w:iCs/>
          <w:sz w:val="20"/>
          <w:szCs w:val="20"/>
          <w:lang w:eastAsia="en-US" w:bidi="en-US"/>
        </w:rPr>
      </w:pPr>
    </w:p>
    <w:p w:rsidR="001957BC" w:rsidRPr="00E6628A" w:rsidRDefault="001957BC" w:rsidP="001957BC">
      <w:pPr>
        <w:jc w:val="center"/>
        <w:rPr>
          <w:rFonts w:eastAsia="Calibri"/>
          <w:b/>
          <w:iCs/>
          <w:lang w:eastAsia="en-US" w:bidi="en-US"/>
        </w:rPr>
      </w:pPr>
      <w:r w:rsidRPr="00E6628A">
        <w:rPr>
          <w:rFonts w:eastAsia="Calibri"/>
          <w:b/>
          <w:iCs/>
          <w:lang w:eastAsia="en-US" w:bidi="en-US"/>
        </w:rPr>
        <w:t>Порядок проведения анализа нормативных правовых актов, подготовленных структурными подразделениями администрации района, на предмет выявления положений, содержащих возможные риски нарушения антимонопольного законодательства</w:t>
      </w:r>
    </w:p>
    <w:p w:rsidR="001957BC" w:rsidRPr="00E6628A" w:rsidRDefault="001957BC" w:rsidP="001957BC">
      <w:pPr>
        <w:jc w:val="center"/>
        <w:rPr>
          <w:rFonts w:eastAsia="Calibri"/>
          <w:b/>
          <w:iCs/>
          <w:lang w:eastAsia="en-US" w:bidi="en-US"/>
        </w:rPr>
      </w:pPr>
    </w:p>
    <w:p w:rsidR="001957BC" w:rsidRPr="00E6628A" w:rsidRDefault="001957BC" w:rsidP="001957BC">
      <w:pPr>
        <w:jc w:val="center"/>
        <w:rPr>
          <w:rFonts w:eastAsia="Calibri"/>
          <w:b/>
          <w:iCs/>
          <w:lang w:eastAsia="en-US" w:bidi="en-US"/>
        </w:rPr>
      </w:pPr>
      <w:r w:rsidRPr="00E6628A">
        <w:rPr>
          <w:rFonts w:eastAsia="Calibri"/>
          <w:b/>
          <w:iCs/>
          <w:lang w:val="en-US" w:eastAsia="en-US" w:bidi="en-US"/>
        </w:rPr>
        <w:t>I</w:t>
      </w:r>
      <w:r w:rsidRPr="00E6628A">
        <w:rPr>
          <w:rFonts w:eastAsia="Calibri"/>
          <w:b/>
          <w:iCs/>
          <w:lang w:eastAsia="en-US" w:bidi="en-US"/>
        </w:rPr>
        <w:t>. Общие положения</w:t>
      </w:r>
    </w:p>
    <w:p w:rsidR="001957BC" w:rsidRPr="00E6628A" w:rsidRDefault="001957BC" w:rsidP="001957BC">
      <w:pPr>
        <w:jc w:val="center"/>
        <w:rPr>
          <w:rFonts w:eastAsia="Calibri"/>
          <w:b/>
          <w:iCs/>
          <w:lang w:eastAsia="en-US" w:bidi="en-US"/>
        </w:rPr>
      </w:pPr>
    </w:p>
    <w:p w:rsidR="001957BC" w:rsidRPr="00E6628A" w:rsidRDefault="001957BC" w:rsidP="001957BC">
      <w:pPr>
        <w:ind w:firstLine="709"/>
        <w:jc w:val="both"/>
        <w:rPr>
          <w:rFonts w:eastAsia="Calibri"/>
          <w:iCs/>
          <w:lang w:eastAsia="en-US" w:bidi="en-US"/>
        </w:rPr>
      </w:pPr>
      <w:r w:rsidRPr="00E6628A">
        <w:rPr>
          <w:rFonts w:eastAsia="Calibri"/>
          <w:iCs/>
          <w:lang w:eastAsia="en-US" w:bidi="en-US"/>
        </w:rPr>
        <w:t>1.1. Настоящий порядок устанавливает процедуры и требования по организации и проведению анализа нормативных правовых актов (далее по тексту – НПА), подготовленных структурными подразделениями администрации района (далее по тексту – разработчики НПА), на предмет выявления положений, содержащих возможные риски нарушения антимонопольного законодательства.</w:t>
      </w:r>
    </w:p>
    <w:p w:rsidR="001957BC" w:rsidRPr="00E6628A" w:rsidRDefault="001957BC" w:rsidP="001957BC">
      <w:pPr>
        <w:ind w:firstLine="709"/>
        <w:jc w:val="both"/>
        <w:rPr>
          <w:rFonts w:eastAsia="Calibri"/>
          <w:iCs/>
          <w:lang w:eastAsia="en-US" w:bidi="en-US"/>
        </w:rPr>
      </w:pPr>
      <w:r w:rsidRPr="00E6628A">
        <w:rPr>
          <w:rFonts w:eastAsia="Calibri"/>
          <w:iCs/>
          <w:lang w:eastAsia="en-US" w:bidi="en-US"/>
        </w:rPr>
        <w:t xml:space="preserve">1.2. Задачами анализа являются: </w:t>
      </w:r>
    </w:p>
    <w:p w:rsidR="001957BC" w:rsidRPr="00E6628A" w:rsidRDefault="001957BC" w:rsidP="001957BC">
      <w:pPr>
        <w:ind w:firstLine="709"/>
        <w:jc w:val="both"/>
        <w:rPr>
          <w:rFonts w:eastAsia="Calibri"/>
          <w:iCs/>
          <w:lang w:eastAsia="en-US" w:bidi="en-US"/>
        </w:rPr>
      </w:pPr>
      <w:r w:rsidRPr="00E6628A">
        <w:rPr>
          <w:rFonts w:eastAsia="Calibri"/>
          <w:iCs/>
          <w:lang w:eastAsia="en-US" w:bidi="en-US"/>
        </w:rPr>
        <w:t xml:space="preserve">выявление и описание возможных рисков нарушения антимонопольного законодательства, содержащихся в НПА; </w:t>
      </w:r>
    </w:p>
    <w:p w:rsidR="001957BC" w:rsidRPr="00E6628A" w:rsidRDefault="001957BC" w:rsidP="001957BC">
      <w:pPr>
        <w:ind w:firstLine="709"/>
        <w:jc w:val="both"/>
        <w:rPr>
          <w:rFonts w:eastAsia="Calibri"/>
          <w:iCs/>
          <w:lang w:eastAsia="en-US" w:bidi="en-US"/>
        </w:rPr>
      </w:pPr>
      <w:r w:rsidRPr="00E6628A">
        <w:rPr>
          <w:rFonts w:eastAsia="Calibri"/>
          <w:iCs/>
          <w:lang w:eastAsia="en-US" w:bidi="en-US"/>
        </w:rPr>
        <w:t>внесение предложений, рекомендаций, направленных на устранение в НПА возможных рисков нарушения антимонопольного законодательства.</w:t>
      </w:r>
    </w:p>
    <w:p w:rsidR="001957BC" w:rsidRPr="00E6628A" w:rsidRDefault="001957BC" w:rsidP="001957BC">
      <w:pPr>
        <w:ind w:firstLine="709"/>
        <w:jc w:val="both"/>
        <w:rPr>
          <w:rFonts w:eastAsia="Calibri"/>
          <w:iCs/>
          <w:lang w:eastAsia="en-US" w:bidi="en-US"/>
        </w:rPr>
      </w:pPr>
      <w:r w:rsidRPr="00E6628A">
        <w:rPr>
          <w:rFonts w:eastAsia="Calibri"/>
          <w:iCs/>
          <w:lang w:eastAsia="en-US" w:bidi="en-US"/>
        </w:rPr>
        <w:t>1.3. Анализ НПА заключается в оценке положений НПА на предмет соответствия требованиям антимонопольного законодательства и выявлении положений, содержащих возможные риски его нарушения, а также положений, которые не относятся к рискам нарушения антимонопольного законодательства, но могут способствовать созданию условий для их возникновения.</w:t>
      </w:r>
    </w:p>
    <w:p w:rsidR="001957BC" w:rsidRPr="00E6628A" w:rsidRDefault="001957BC" w:rsidP="001957BC">
      <w:pPr>
        <w:ind w:firstLine="709"/>
        <w:jc w:val="both"/>
        <w:rPr>
          <w:rFonts w:eastAsia="Calibri"/>
          <w:iCs/>
          <w:lang w:eastAsia="en-US" w:bidi="en-US"/>
        </w:rPr>
      </w:pPr>
      <w:r w:rsidRPr="00E6628A">
        <w:rPr>
          <w:rFonts w:eastAsia="Calibri"/>
          <w:iCs/>
          <w:lang w:eastAsia="en-US" w:bidi="en-US"/>
        </w:rPr>
        <w:t>1.4. Анализ не проводится в отношении НПА, определенных приложением 1 к настоящему Порядку.</w:t>
      </w:r>
    </w:p>
    <w:p w:rsidR="001957BC" w:rsidRPr="00E6628A" w:rsidRDefault="001957BC" w:rsidP="001957BC">
      <w:pPr>
        <w:ind w:firstLine="709"/>
        <w:jc w:val="both"/>
        <w:rPr>
          <w:rFonts w:eastAsia="Calibri"/>
          <w:iCs/>
          <w:lang w:eastAsia="en-US" w:bidi="en-US"/>
        </w:rPr>
      </w:pPr>
      <w:r w:rsidRPr="00E6628A">
        <w:rPr>
          <w:rFonts w:eastAsia="Calibri"/>
          <w:iCs/>
          <w:lang w:eastAsia="en-US" w:bidi="en-US"/>
        </w:rPr>
        <w:t xml:space="preserve">1.5. Функции Уполномоченного органа: </w:t>
      </w:r>
    </w:p>
    <w:p w:rsidR="001957BC" w:rsidRPr="00E6628A" w:rsidRDefault="001957BC" w:rsidP="001957BC">
      <w:pPr>
        <w:ind w:firstLine="709"/>
        <w:jc w:val="both"/>
        <w:rPr>
          <w:rFonts w:eastAsia="Calibri"/>
          <w:iCs/>
          <w:lang w:eastAsia="en-US" w:bidi="en-US"/>
        </w:rPr>
      </w:pPr>
      <w:r w:rsidRPr="00E6628A">
        <w:rPr>
          <w:rFonts w:eastAsia="Calibri"/>
          <w:iCs/>
          <w:lang w:eastAsia="en-US" w:bidi="en-US"/>
        </w:rPr>
        <w:t xml:space="preserve">проведение анализа НПА в соответствии с настоящим Порядком; </w:t>
      </w:r>
    </w:p>
    <w:p w:rsidR="001957BC" w:rsidRPr="00E6628A" w:rsidRDefault="001957BC" w:rsidP="001957BC">
      <w:pPr>
        <w:ind w:firstLine="709"/>
        <w:jc w:val="both"/>
        <w:rPr>
          <w:rFonts w:eastAsia="Calibri"/>
          <w:iCs/>
          <w:lang w:eastAsia="en-US" w:bidi="en-US"/>
        </w:rPr>
      </w:pPr>
      <w:r w:rsidRPr="00E6628A">
        <w:rPr>
          <w:rFonts w:eastAsia="Calibri"/>
          <w:iCs/>
          <w:lang w:eastAsia="en-US" w:bidi="en-US"/>
        </w:rPr>
        <w:t xml:space="preserve">выявление в НПА положений, содержащих возможные риски нарушения антимонопольного законодательства; </w:t>
      </w:r>
    </w:p>
    <w:p w:rsidR="001957BC" w:rsidRPr="00E6628A" w:rsidRDefault="001957BC" w:rsidP="001957BC">
      <w:pPr>
        <w:ind w:firstLine="709"/>
        <w:jc w:val="both"/>
        <w:rPr>
          <w:rFonts w:eastAsia="Calibri"/>
          <w:iCs/>
          <w:lang w:eastAsia="en-US" w:bidi="en-US"/>
        </w:rPr>
      </w:pPr>
      <w:r w:rsidRPr="00E6628A">
        <w:rPr>
          <w:rFonts w:eastAsia="Calibri"/>
          <w:iCs/>
          <w:lang w:eastAsia="en-US" w:bidi="en-US"/>
        </w:rPr>
        <w:t xml:space="preserve">подготовка заключения о результатах анализа НПА на предмет наличия в нем положений, содержащих возможные риски нарушения антимонопольного законодательства; </w:t>
      </w:r>
    </w:p>
    <w:p w:rsidR="001957BC" w:rsidRPr="00E6628A" w:rsidRDefault="001957BC" w:rsidP="001957BC">
      <w:pPr>
        <w:ind w:firstLine="709"/>
        <w:jc w:val="both"/>
        <w:rPr>
          <w:rFonts w:eastAsia="Calibri"/>
          <w:iCs/>
          <w:lang w:eastAsia="en-US" w:bidi="en-US"/>
        </w:rPr>
      </w:pPr>
      <w:r w:rsidRPr="00E6628A">
        <w:rPr>
          <w:rFonts w:eastAsia="Calibri"/>
          <w:iCs/>
          <w:lang w:eastAsia="en-US" w:bidi="en-US"/>
        </w:rPr>
        <w:t xml:space="preserve">формирование отчетности о результатах анализа НПА; </w:t>
      </w:r>
    </w:p>
    <w:p w:rsidR="001957BC" w:rsidRPr="00E6628A" w:rsidRDefault="001957BC" w:rsidP="001957BC">
      <w:pPr>
        <w:ind w:firstLine="709"/>
        <w:jc w:val="both"/>
        <w:rPr>
          <w:rFonts w:eastAsia="Calibri"/>
          <w:iCs/>
          <w:lang w:eastAsia="en-US" w:bidi="en-US"/>
        </w:rPr>
      </w:pPr>
      <w:r w:rsidRPr="00E6628A">
        <w:rPr>
          <w:rFonts w:eastAsia="Calibri"/>
          <w:iCs/>
          <w:lang w:eastAsia="en-US" w:bidi="en-US"/>
        </w:rPr>
        <w:t xml:space="preserve">запрос предложений в структурных подразделениях администрации района по НПА, по которым необходимо проведение анализа; </w:t>
      </w:r>
    </w:p>
    <w:p w:rsidR="001957BC" w:rsidRPr="00E6628A" w:rsidRDefault="001957BC" w:rsidP="001957BC">
      <w:pPr>
        <w:ind w:firstLine="709"/>
        <w:jc w:val="both"/>
        <w:rPr>
          <w:rFonts w:eastAsia="Calibri"/>
          <w:iCs/>
          <w:lang w:eastAsia="en-US" w:bidi="en-US"/>
        </w:rPr>
      </w:pPr>
      <w:r w:rsidRPr="00E6628A">
        <w:rPr>
          <w:rFonts w:eastAsia="Calibri"/>
          <w:iCs/>
          <w:lang w:eastAsia="en-US" w:bidi="en-US"/>
        </w:rPr>
        <w:t xml:space="preserve">формирование и размещение на официальном сайте администрации района перечня НПА, в отношении которых необходимо проведение анализа (далее – перечень актов); </w:t>
      </w:r>
    </w:p>
    <w:p w:rsidR="001957BC" w:rsidRPr="00E6628A" w:rsidRDefault="001957BC" w:rsidP="001957BC">
      <w:pPr>
        <w:ind w:firstLine="709"/>
        <w:jc w:val="both"/>
        <w:rPr>
          <w:rFonts w:eastAsia="Calibri"/>
          <w:iCs/>
          <w:lang w:eastAsia="en-US" w:bidi="en-US"/>
        </w:rPr>
      </w:pPr>
    </w:p>
    <w:p w:rsidR="001957BC" w:rsidRPr="00E6628A" w:rsidRDefault="001957BC" w:rsidP="001957BC">
      <w:pPr>
        <w:ind w:firstLine="709"/>
        <w:jc w:val="both"/>
        <w:rPr>
          <w:rFonts w:eastAsia="Calibri"/>
          <w:iCs/>
          <w:lang w:eastAsia="en-US" w:bidi="en-US"/>
        </w:rPr>
      </w:pPr>
      <w:r w:rsidRPr="00E6628A">
        <w:rPr>
          <w:rFonts w:eastAsia="Calibri"/>
          <w:iCs/>
          <w:lang w:eastAsia="en-US" w:bidi="en-US"/>
        </w:rPr>
        <w:lastRenderedPageBreak/>
        <w:t xml:space="preserve">размещение на официальном сайте администрации района уведомления о начале сбора замечаний и предложений по перечню актов; </w:t>
      </w:r>
    </w:p>
    <w:p w:rsidR="001957BC" w:rsidRPr="00E6628A" w:rsidRDefault="001957BC" w:rsidP="001957BC">
      <w:pPr>
        <w:ind w:firstLine="709"/>
        <w:jc w:val="both"/>
        <w:rPr>
          <w:rFonts w:eastAsia="Calibri"/>
          <w:iCs/>
          <w:lang w:eastAsia="en-US" w:bidi="en-US"/>
        </w:rPr>
      </w:pPr>
      <w:r w:rsidRPr="00E6628A">
        <w:rPr>
          <w:rFonts w:eastAsia="Calibri"/>
          <w:iCs/>
          <w:lang w:eastAsia="en-US" w:bidi="en-US"/>
        </w:rPr>
        <w:t>сбор и анализ представленных замечаний и предложений по перечню актов.</w:t>
      </w:r>
    </w:p>
    <w:p w:rsidR="001957BC" w:rsidRPr="00E6628A" w:rsidRDefault="001957BC" w:rsidP="001957BC">
      <w:pPr>
        <w:ind w:firstLine="709"/>
        <w:jc w:val="both"/>
        <w:rPr>
          <w:rFonts w:eastAsia="Calibri"/>
          <w:iCs/>
          <w:lang w:eastAsia="en-US" w:bidi="en-US"/>
        </w:rPr>
      </w:pPr>
    </w:p>
    <w:p w:rsidR="001957BC" w:rsidRPr="00E6628A" w:rsidRDefault="001957BC" w:rsidP="001957BC">
      <w:pPr>
        <w:ind w:firstLine="709"/>
        <w:jc w:val="center"/>
        <w:rPr>
          <w:rFonts w:eastAsia="Calibri"/>
          <w:b/>
          <w:iCs/>
          <w:lang w:eastAsia="en-US" w:bidi="en-US"/>
        </w:rPr>
      </w:pPr>
      <w:r w:rsidRPr="00E6628A">
        <w:rPr>
          <w:rFonts w:eastAsia="Calibri"/>
          <w:b/>
          <w:iCs/>
          <w:lang w:eastAsia="en-US" w:bidi="en-US"/>
        </w:rPr>
        <w:t xml:space="preserve">II. Процедура проведения анализа НПА </w:t>
      </w:r>
    </w:p>
    <w:p w:rsidR="001957BC" w:rsidRPr="00E6628A" w:rsidRDefault="001957BC" w:rsidP="001957BC">
      <w:pPr>
        <w:ind w:firstLine="709"/>
        <w:jc w:val="both"/>
        <w:rPr>
          <w:rFonts w:eastAsia="Calibri"/>
          <w:iCs/>
          <w:lang w:eastAsia="en-US" w:bidi="en-US"/>
        </w:rPr>
      </w:pPr>
      <w:r w:rsidRPr="00E6628A">
        <w:rPr>
          <w:rFonts w:eastAsia="Calibri"/>
          <w:iCs/>
          <w:lang w:eastAsia="en-US" w:bidi="en-US"/>
        </w:rPr>
        <w:t xml:space="preserve">1.6. Анализ осуществляется: </w:t>
      </w:r>
    </w:p>
    <w:p w:rsidR="001957BC" w:rsidRPr="00E6628A" w:rsidRDefault="001957BC" w:rsidP="001957BC">
      <w:pPr>
        <w:ind w:firstLine="709"/>
        <w:jc w:val="both"/>
        <w:rPr>
          <w:rFonts w:eastAsia="Calibri"/>
          <w:iCs/>
          <w:lang w:eastAsia="en-US" w:bidi="en-US"/>
        </w:rPr>
      </w:pPr>
      <w:r w:rsidRPr="00E6628A">
        <w:rPr>
          <w:rFonts w:eastAsia="Calibri"/>
          <w:iCs/>
          <w:lang w:eastAsia="en-US" w:bidi="en-US"/>
        </w:rPr>
        <w:t xml:space="preserve">по предложениям структурных подразделений администрации района по НПА, по которым необходимо проведение анализа; </w:t>
      </w:r>
    </w:p>
    <w:p w:rsidR="001957BC" w:rsidRPr="00E6628A" w:rsidRDefault="001957BC" w:rsidP="001957BC">
      <w:pPr>
        <w:ind w:firstLine="709"/>
        <w:jc w:val="both"/>
        <w:rPr>
          <w:rFonts w:eastAsia="Calibri"/>
          <w:iCs/>
          <w:lang w:eastAsia="en-US" w:bidi="en-US"/>
        </w:rPr>
      </w:pPr>
      <w:r w:rsidRPr="00E6628A">
        <w:rPr>
          <w:rFonts w:eastAsia="Calibri"/>
          <w:iCs/>
          <w:lang w:eastAsia="en-US" w:bidi="en-US"/>
        </w:rPr>
        <w:t xml:space="preserve">по результатам анализа выявленных нарушений антимонопольного законодательства в деятельности администрации района; </w:t>
      </w:r>
    </w:p>
    <w:p w:rsidR="001957BC" w:rsidRPr="00E6628A" w:rsidRDefault="001957BC" w:rsidP="001957BC">
      <w:pPr>
        <w:ind w:firstLine="709"/>
        <w:jc w:val="both"/>
        <w:rPr>
          <w:rFonts w:eastAsia="Calibri"/>
          <w:iCs/>
          <w:lang w:eastAsia="en-US" w:bidi="en-US"/>
        </w:rPr>
      </w:pPr>
      <w:r w:rsidRPr="00E6628A">
        <w:rPr>
          <w:rFonts w:eastAsia="Calibri"/>
          <w:iCs/>
          <w:lang w:eastAsia="en-US" w:bidi="en-US"/>
        </w:rPr>
        <w:t xml:space="preserve">при поступлении обращений о наличии в НПА администрации района положений, ограничивающих развитие конкуренции; </w:t>
      </w:r>
    </w:p>
    <w:p w:rsidR="001957BC" w:rsidRPr="00E6628A" w:rsidRDefault="001957BC" w:rsidP="001957BC">
      <w:pPr>
        <w:ind w:firstLine="709"/>
        <w:jc w:val="both"/>
        <w:rPr>
          <w:rFonts w:eastAsia="Calibri"/>
          <w:iCs/>
          <w:lang w:eastAsia="en-US" w:bidi="en-US"/>
        </w:rPr>
      </w:pPr>
      <w:r w:rsidRPr="00E6628A">
        <w:rPr>
          <w:rFonts w:eastAsia="Calibri"/>
          <w:iCs/>
          <w:lang w:eastAsia="en-US" w:bidi="en-US"/>
        </w:rPr>
        <w:t xml:space="preserve">при получении запросов от структурных подразделений администрации района  о необходимости проведения анализа НПА, в случае поступления в их адрес актов (указаний) от контролирующих органов об устранении положений НПА администрации района, нарушающих антимонопольное законодательство, а также дача разработчику НПА поручений от вышестоящего должностного лица об устранении положений, нарушающих законодательство; </w:t>
      </w:r>
    </w:p>
    <w:p w:rsidR="001957BC" w:rsidRPr="00E6628A" w:rsidRDefault="001957BC" w:rsidP="001957BC">
      <w:pPr>
        <w:ind w:firstLine="709"/>
        <w:jc w:val="both"/>
        <w:rPr>
          <w:rFonts w:eastAsia="Calibri"/>
          <w:iCs/>
          <w:lang w:eastAsia="en-US" w:bidi="en-US"/>
        </w:rPr>
      </w:pPr>
      <w:r w:rsidRPr="00E6628A">
        <w:rPr>
          <w:rFonts w:eastAsia="Calibri"/>
          <w:iCs/>
          <w:lang w:eastAsia="en-US" w:bidi="en-US"/>
        </w:rPr>
        <w:t xml:space="preserve">по инициативе Уполномоченного органа. </w:t>
      </w:r>
    </w:p>
    <w:p w:rsidR="001957BC" w:rsidRPr="00E6628A" w:rsidRDefault="001957BC" w:rsidP="001957BC">
      <w:pPr>
        <w:ind w:firstLine="709"/>
        <w:jc w:val="both"/>
        <w:rPr>
          <w:rFonts w:eastAsia="Calibri"/>
          <w:iCs/>
          <w:lang w:eastAsia="en-US" w:bidi="en-US"/>
        </w:rPr>
      </w:pPr>
      <w:r w:rsidRPr="00E6628A">
        <w:rPr>
          <w:rFonts w:eastAsia="Calibri"/>
          <w:iCs/>
          <w:lang w:eastAsia="en-US" w:bidi="en-US"/>
        </w:rPr>
        <w:t xml:space="preserve">Анализ НПА в соответствии с абзацем пятым настоящего пункта, осуществляется при условии предоставления экземпляра документа, служащего основанием для инициирования проведения процедуры анализа нормативного правового акта. </w:t>
      </w:r>
    </w:p>
    <w:p w:rsidR="001957BC" w:rsidRPr="00E6628A" w:rsidRDefault="001957BC" w:rsidP="001957BC">
      <w:pPr>
        <w:ind w:firstLine="709"/>
        <w:jc w:val="both"/>
        <w:rPr>
          <w:rFonts w:eastAsia="Calibri"/>
          <w:iCs/>
          <w:lang w:eastAsia="en-US" w:bidi="en-US"/>
        </w:rPr>
      </w:pPr>
      <w:r w:rsidRPr="00E6628A">
        <w:rPr>
          <w:rFonts w:eastAsia="Calibri"/>
          <w:iCs/>
          <w:lang w:eastAsia="en-US" w:bidi="en-US"/>
        </w:rPr>
        <w:t xml:space="preserve">1.7. В целях проведения анализа Уполномоченный орган осуществляет: </w:t>
      </w:r>
    </w:p>
    <w:p w:rsidR="001957BC" w:rsidRPr="00E6628A" w:rsidRDefault="001957BC" w:rsidP="001957BC">
      <w:pPr>
        <w:ind w:firstLine="709"/>
        <w:jc w:val="both"/>
        <w:rPr>
          <w:rFonts w:eastAsia="Calibri"/>
          <w:iCs/>
          <w:lang w:eastAsia="en-US" w:bidi="en-US"/>
        </w:rPr>
      </w:pPr>
      <w:r w:rsidRPr="00E6628A">
        <w:rPr>
          <w:rFonts w:eastAsia="Calibri"/>
          <w:iCs/>
          <w:lang w:eastAsia="en-US" w:bidi="en-US"/>
        </w:rPr>
        <w:t xml:space="preserve">сбор предложений структурных подразделений администрации района по НПА, по которым необходимо проведение анализа. </w:t>
      </w:r>
    </w:p>
    <w:p w:rsidR="001957BC" w:rsidRPr="00E6628A" w:rsidRDefault="001957BC" w:rsidP="001957BC">
      <w:pPr>
        <w:ind w:firstLine="709"/>
        <w:jc w:val="both"/>
        <w:rPr>
          <w:rFonts w:eastAsia="Calibri"/>
          <w:iCs/>
          <w:lang w:eastAsia="en-US" w:bidi="en-US"/>
        </w:rPr>
      </w:pPr>
      <w:r w:rsidRPr="00E6628A">
        <w:rPr>
          <w:rFonts w:eastAsia="Calibri"/>
          <w:iCs/>
          <w:lang w:eastAsia="en-US" w:bidi="en-US"/>
        </w:rPr>
        <w:t xml:space="preserve">размещение до 1 июля текущего года на официальном сайте администрации района: </w:t>
      </w:r>
    </w:p>
    <w:p w:rsidR="001957BC" w:rsidRPr="00E6628A" w:rsidRDefault="001957BC" w:rsidP="001957BC">
      <w:pPr>
        <w:ind w:firstLine="709"/>
        <w:jc w:val="both"/>
        <w:rPr>
          <w:rFonts w:eastAsia="Calibri"/>
          <w:iCs/>
          <w:lang w:eastAsia="en-US" w:bidi="en-US"/>
        </w:rPr>
      </w:pPr>
      <w:r w:rsidRPr="00E6628A">
        <w:rPr>
          <w:rFonts w:eastAsia="Calibri"/>
          <w:iCs/>
          <w:lang w:eastAsia="en-US" w:bidi="en-US"/>
        </w:rPr>
        <w:t>- перечня актов, с приложением их текстов (в формате (.</w:t>
      </w:r>
      <w:proofErr w:type="spellStart"/>
      <w:r w:rsidRPr="00E6628A">
        <w:rPr>
          <w:rFonts w:eastAsia="Calibri"/>
          <w:iCs/>
          <w:lang w:eastAsia="en-US" w:bidi="en-US"/>
        </w:rPr>
        <w:t>pdf</w:t>
      </w:r>
      <w:proofErr w:type="spellEnd"/>
      <w:r w:rsidRPr="00E6628A">
        <w:rPr>
          <w:rFonts w:eastAsia="Calibri"/>
          <w:iCs/>
          <w:lang w:eastAsia="en-US" w:bidi="en-US"/>
        </w:rPr>
        <w:t xml:space="preserve">) в редакции, актуальной на дату составления перечня; </w:t>
      </w:r>
    </w:p>
    <w:p w:rsidR="001957BC" w:rsidRPr="00E6628A" w:rsidRDefault="001957BC" w:rsidP="001957BC">
      <w:pPr>
        <w:ind w:firstLine="709"/>
        <w:jc w:val="both"/>
        <w:rPr>
          <w:rFonts w:eastAsia="Calibri"/>
          <w:iCs/>
          <w:lang w:eastAsia="en-US" w:bidi="en-US"/>
        </w:rPr>
      </w:pPr>
      <w:r w:rsidRPr="00E6628A">
        <w:rPr>
          <w:rFonts w:eastAsia="Calibri"/>
          <w:iCs/>
          <w:lang w:eastAsia="en-US" w:bidi="en-US"/>
        </w:rPr>
        <w:t xml:space="preserve">- опросного листа для сбора замечаний и предложений физических и юридических лиц о наличии (отсутствии) в нормативных правовых актах, указанных в перечне актов, положений, содержащих возможные риски нарушения антимонопольного законодательства по форме согласно приложению 2 к настоящему Порядку; </w:t>
      </w:r>
    </w:p>
    <w:p w:rsidR="001957BC" w:rsidRPr="00E6628A" w:rsidRDefault="001957BC" w:rsidP="001957BC">
      <w:pPr>
        <w:ind w:firstLine="709"/>
        <w:jc w:val="both"/>
        <w:rPr>
          <w:rFonts w:eastAsia="Calibri"/>
          <w:iCs/>
          <w:lang w:eastAsia="en-US" w:bidi="en-US"/>
        </w:rPr>
      </w:pPr>
      <w:r w:rsidRPr="00E6628A">
        <w:rPr>
          <w:rFonts w:eastAsia="Calibri"/>
          <w:iCs/>
          <w:lang w:eastAsia="en-US" w:bidi="en-US"/>
        </w:rPr>
        <w:t xml:space="preserve">- в разделе «Новости» уведомления о начале сбора замечаний и предложений физических и юридических лиц о наличии (отсутствии) в НПА, указанных в перечне актов, положений, содержащих возможные риски нарушения антимонопольного законодательства; </w:t>
      </w:r>
    </w:p>
    <w:p w:rsidR="001957BC" w:rsidRPr="00E6628A" w:rsidRDefault="001957BC" w:rsidP="001957BC">
      <w:pPr>
        <w:ind w:firstLine="709"/>
        <w:jc w:val="both"/>
        <w:rPr>
          <w:rFonts w:eastAsia="Calibri"/>
          <w:iCs/>
          <w:lang w:eastAsia="en-US" w:bidi="en-US"/>
        </w:rPr>
      </w:pPr>
      <w:r w:rsidRPr="00E6628A">
        <w:rPr>
          <w:rFonts w:eastAsia="Calibri"/>
          <w:iCs/>
          <w:lang w:eastAsia="en-US" w:bidi="en-US"/>
        </w:rPr>
        <w:t xml:space="preserve">сбор замечаний и предложений физических и юридических лиц о наличии (отсутствии) в нормативных правовых актах, указанных в перечне актов, положений, содержащих возможные риски нарушения антимонопольного законодательства в срок до 1 сентября текущего года; </w:t>
      </w:r>
    </w:p>
    <w:p w:rsidR="001957BC" w:rsidRPr="00E6628A" w:rsidRDefault="001957BC" w:rsidP="001957BC">
      <w:pPr>
        <w:ind w:firstLine="709"/>
        <w:jc w:val="both"/>
        <w:rPr>
          <w:rFonts w:eastAsia="Calibri"/>
          <w:iCs/>
          <w:lang w:eastAsia="en-US" w:bidi="en-US"/>
        </w:rPr>
      </w:pPr>
    </w:p>
    <w:p w:rsidR="001957BC" w:rsidRPr="00E6628A" w:rsidRDefault="001957BC" w:rsidP="001957BC">
      <w:pPr>
        <w:ind w:firstLine="709"/>
        <w:jc w:val="both"/>
        <w:rPr>
          <w:rFonts w:eastAsia="Calibri"/>
          <w:iCs/>
          <w:lang w:eastAsia="en-US" w:bidi="en-US"/>
        </w:rPr>
      </w:pPr>
      <w:r w:rsidRPr="00E6628A">
        <w:rPr>
          <w:rFonts w:eastAsia="Calibri"/>
          <w:iCs/>
          <w:lang w:eastAsia="en-US" w:bidi="en-US"/>
        </w:rPr>
        <w:lastRenderedPageBreak/>
        <w:t xml:space="preserve">анализ замечаний и предложений физических и юридических лиц о наличии (отсутствии) в НПА, указанных в перечне актов, положений, содержащих возможные риски нарушения антимонопольного законодательства в срок до 15 декабря текущего года. </w:t>
      </w:r>
    </w:p>
    <w:p w:rsidR="001957BC" w:rsidRPr="00E6628A" w:rsidRDefault="001957BC" w:rsidP="001957BC">
      <w:pPr>
        <w:ind w:firstLine="709"/>
        <w:jc w:val="both"/>
        <w:rPr>
          <w:rFonts w:eastAsia="Calibri"/>
          <w:iCs/>
          <w:lang w:eastAsia="en-US" w:bidi="en-US"/>
        </w:rPr>
      </w:pPr>
      <w:r w:rsidRPr="00E6628A">
        <w:rPr>
          <w:rFonts w:eastAsia="Calibri"/>
          <w:iCs/>
          <w:lang w:eastAsia="en-US" w:bidi="en-US"/>
        </w:rPr>
        <w:t xml:space="preserve">информирование разработчика НПА о выявленных в нормативном правовом акте положениях, содержащих возможные риски нарушения антимонопольного законодательства и (или) положениях, которые не относятся к рискам нарушения антимонопольного законодательства, но могут способствовать созданию условий для их возникновения. </w:t>
      </w:r>
    </w:p>
    <w:p w:rsidR="001957BC" w:rsidRPr="00E6628A" w:rsidRDefault="001957BC" w:rsidP="001957BC">
      <w:pPr>
        <w:ind w:firstLine="709"/>
        <w:jc w:val="both"/>
        <w:rPr>
          <w:rFonts w:eastAsia="Calibri"/>
          <w:iCs/>
          <w:lang w:eastAsia="en-US" w:bidi="en-US"/>
        </w:rPr>
      </w:pPr>
      <w:r w:rsidRPr="00E6628A">
        <w:rPr>
          <w:rFonts w:eastAsia="Calibri"/>
          <w:iCs/>
          <w:lang w:eastAsia="en-US" w:bidi="en-US"/>
        </w:rPr>
        <w:t xml:space="preserve">1.8. По результатам анализа </w:t>
      </w:r>
      <w:r w:rsidRPr="00487D62">
        <w:rPr>
          <w:rFonts w:eastAsia="Calibri"/>
          <w:iCs/>
          <w:lang w:eastAsia="en-US" w:bidi="en-US"/>
        </w:rPr>
        <w:t>в течение 10 рабочих дней</w:t>
      </w:r>
      <w:r>
        <w:rPr>
          <w:rFonts w:eastAsia="Calibri"/>
          <w:iCs/>
          <w:lang w:eastAsia="en-US" w:bidi="en-US"/>
        </w:rPr>
        <w:t xml:space="preserve"> </w:t>
      </w:r>
      <w:r w:rsidRPr="00E6628A">
        <w:rPr>
          <w:rFonts w:eastAsia="Calibri"/>
          <w:iCs/>
          <w:lang w:eastAsia="en-US" w:bidi="en-US"/>
        </w:rPr>
        <w:t>Уполномоченный орган готови</w:t>
      </w:r>
      <w:r>
        <w:rPr>
          <w:rFonts w:eastAsia="Calibri"/>
          <w:iCs/>
          <w:lang w:eastAsia="en-US" w:bidi="en-US"/>
        </w:rPr>
        <w:t>т Заключение в письменной форме</w:t>
      </w:r>
      <w:r w:rsidRPr="00E6628A">
        <w:rPr>
          <w:rFonts w:eastAsia="Calibri"/>
          <w:iCs/>
          <w:lang w:eastAsia="en-US" w:bidi="en-US"/>
        </w:rPr>
        <w:t>.</w:t>
      </w:r>
    </w:p>
    <w:p w:rsidR="001957BC" w:rsidRPr="00E6628A" w:rsidRDefault="001957BC" w:rsidP="001957BC">
      <w:pPr>
        <w:ind w:firstLine="709"/>
        <w:jc w:val="both"/>
        <w:rPr>
          <w:rFonts w:eastAsia="Calibri"/>
          <w:iCs/>
          <w:lang w:eastAsia="en-US" w:bidi="en-US"/>
        </w:rPr>
      </w:pPr>
      <w:r w:rsidRPr="00E6628A">
        <w:rPr>
          <w:rFonts w:eastAsia="Calibri"/>
          <w:iCs/>
          <w:lang w:eastAsia="en-US" w:bidi="en-US"/>
        </w:rPr>
        <w:t xml:space="preserve">В Заключении отражаются выявленные в НПА: </w:t>
      </w:r>
    </w:p>
    <w:p w:rsidR="001957BC" w:rsidRPr="00E6628A" w:rsidRDefault="001957BC" w:rsidP="001957BC">
      <w:pPr>
        <w:ind w:firstLine="709"/>
        <w:jc w:val="both"/>
        <w:rPr>
          <w:rFonts w:eastAsia="Calibri"/>
          <w:iCs/>
          <w:lang w:eastAsia="en-US" w:bidi="en-US"/>
        </w:rPr>
      </w:pPr>
      <w:r w:rsidRPr="00E6628A">
        <w:rPr>
          <w:rFonts w:eastAsia="Calibri"/>
          <w:iCs/>
          <w:lang w:eastAsia="en-US" w:bidi="en-US"/>
        </w:rPr>
        <w:t xml:space="preserve">положения, содержащие возможные риски нарушения антимонопольного законодательства; </w:t>
      </w:r>
    </w:p>
    <w:p w:rsidR="001957BC" w:rsidRPr="00E6628A" w:rsidRDefault="001957BC" w:rsidP="001957BC">
      <w:pPr>
        <w:ind w:firstLine="709"/>
        <w:jc w:val="both"/>
        <w:rPr>
          <w:rFonts w:eastAsia="Calibri"/>
          <w:iCs/>
          <w:lang w:eastAsia="en-US" w:bidi="en-US"/>
        </w:rPr>
      </w:pPr>
      <w:r w:rsidRPr="00E6628A">
        <w:rPr>
          <w:rFonts w:eastAsia="Calibri"/>
          <w:iCs/>
          <w:lang w:eastAsia="en-US" w:bidi="en-US"/>
        </w:rPr>
        <w:t xml:space="preserve">положения, которые не относятся к рискам нарушения антимонопольного законодательства, но могут способствовать созданию условий для их возникновения; </w:t>
      </w:r>
    </w:p>
    <w:p w:rsidR="001957BC" w:rsidRPr="00E6628A" w:rsidRDefault="001957BC" w:rsidP="001957BC">
      <w:pPr>
        <w:ind w:firstLine="709"/>
        <w:jc w:val="both"/>
        <w:rPr>
          <w:rFonts w:eastAsia="Calibri"/>
          <w:iCs/>
          <w:lang w:eastAsia="en-US" w:bidi="en-US"/>
        </w:rPr>
      </w:pPr>
      <w:r w:rsidRPr="00E6628A">
        <w:rPr>
          <w:rFonts w:eastAsia="Calibri"/>
          <w:iCs/>
          <w:lang w:eastAsia="en-US" w:bidi="en-US"/>
        </w:rPr>
        <w:t xml:space="preserve">возможные негативные последствия в случае сохранения в НПА положений, указанных в абзацах третьем, четвертом настоящего пункта. </w:t>
      </w:r>
    </w:p>
    <w:p w:rsidR="001957BC" w:rsidRPr="00E6628A" w:rsidRDefault="001957BC" w:rsidP="001957BC">
      <w:pPr>
        <w:ind w:firstLine="709"/>
        <w:jc w:val="both"/>
        <w:rPr>
          <w:rFonts w:eastAsia="Calibri"/>
          <w:iCs/>
          <w:lang w:eastAsia="en-US" w:bidi="en-US"/>
        </w:rPr>
      </w:pPr>
      <w:r w:rsidRPr="00E6628A">
        <w:rPr>
          <w:rFonts w:eastAsia="Calibri"/>
          <w:iCs/>
          <w:lang w:eastAsia="en-US" w:bidi="en-US"/>
        </w:rPr>
        <w:t xml:space="preserve">В случае отсутствия в НПА положений, содержащих возможные риски нарушения антимонопольного законодательства, а также </w:t>
      </w:r>
      <w:proofErr w:type="gramStart"/>
      <w:r w:rsidRPr="00E6628A">
        <w:rPr>
          <w:rFonts w:eastAsia="Calibri"/>
          <w:iCs/>
          <w:lang w:eastAsia="en-US" w:bidi="en-US"/>
        </w:rPr>
        <w:t>положений</w:t>
      </w:r>
      <w:proofErr w:type="gramEnd"/>
      <w:r w:rsidRPr="00E6628A">
        <w:rPr>
          <w:rFonts w:eastAsia="Calibri"/>
          <w:iCs/>
          <w:lang w:eastAsia="en-US" w:bidi="en-US"/>
        </w:rPr>
        <w:t xml:space="preserve"> способствующих их возникновению, информация об этом отражается в Заключении. </w:t>
      </w:r>
    </w:p>
    <w:p w:rsidR="001957BC" w:rsidRPr="00E6628A" w:rsidRDefault="001957BC" w:rsidP="001957BC">
      <w:pPr>
        <w:ind w:firstLine="709"/>
        <w:jc w:val="both"/>
        <w:rPr>
          <w:rFonts w:eastAsia="Calibri"/>
          <w:iCs/>
          <w:lang w:eastAsia="en-US" w:bidi="en-US"/>
        </w:rPr>
      </w:pPr>
      <w:r w:rsidRPr="00E6628A">
        <w:rPr>
          <w:rFonts w:eastAsia="Calibri"/>
          <w:iCs/>
          <w:lang w:eastAsia="en-US" w:bidi="en-US"/>
        </w:rPr>
        <w:t>Заключение направляется разработчику НПА</w:t>
      </w:r>
      <w:r>
        <w:rPr>
          <w:rFonts w:eastAsia="Calibri"/>
          <w:iCs/>
          <w:lang w:eastAsia="en-US" w:bidi="en-US"/>
        </w:rPr>
        <w:t xml:space="preserve"> </w:t>
      </w:r>
      <w:r w:rsidRPr="00487D62">
        <w:rPr>
          <w:rFonts w:eastAsia="Calibri"/>
          <w:iCs/>
          <w:lang w:eastAsia="en-US" w:bidi="en-US"/>
        </w:rPr>
        <w:t>в течение 3 рабочих дней с момента его подписания.</w:t>
      </w:r>
      <w:r w:rsidRPr="00E6628A">
        <w:rPr>
          <w:rFonts w:eastAsia="Calibri"/>
          <w:iCs/>
          <w:lang w:eastAsia="en-US" w:bidi="en-US"/>
        </w:rPr>
        <w:t xml:space="preserve"> </w:t>
      </w:r>
    </w:p>
    <w:p w:rsidR="001957BC" w:rsidRPr="00E6628A" w:rsidRDefault="001957BC" w:rsidP="001957BC">
      <w:pPr>
        <w:ind w:firstLine="709"/>
        <w:jc w:val="both"/>
        <w:rPr>
          <w:rFonts w:eastAsia="Calibri"/>
          <w:iCs/>
          <w:lang w:eastAsia="en-US" w:bidi="en-US"/>
        </w:rPr>
      </w:pPr>
      <w:r w:rsidRPr="00E6628A">
        <w:rPr>
          <w:rFonts w:eastAsia="Calibri"/>
          <w:iCs/>
          <w:lang w:eastAsia="en-US" w:bidi="en-US"/>
        </w:rPr>
        <w:t xml:space="preserve">1.9. В случае выявления в НПА положений, содержащих возможные риски нарушения антимонопольного законодательства, Уполномоченный </w:t>
      </w:r>
      <w:proofErr w:type="gramStart"/>
      <w:r w:rsidRPr="00E6628A">
        <w:rPr>
          <w:rFonts w:eastAsia="Calibri"/>
          <w:iCs/>
          <w:lang w:eastAsia="en-US" w:bidi="en-US"/>
        </w:rPr>
        <w:t>орган  рекомендует</w:t>
      </w:r>
      <w:proofErr w:type="gramEnd"/>
      <w:r w:rsidRPr="00E6628A">
        <w:rPr>
          <w:rFonts w:eastAsia="Calibri"/>
          <w:iCs/>
          <w:lang w:eastAsia="en-US" w:bidi="en-US"/>
        </w:rPr>
        <w:t xml:space="preserve"> разработчику НПА принять одно из следующих решений: </w:t>
      </w:r>
    </w:p>
    <w:p w:rsidR="001957BC" w:rsidRPr="00E6628A" w:rsidRDefault="001957BC" w:rsidP="001957BC">
      <w:pPr>
        <w:ind w:firstLine="709"/>
        <w:jc w:val="both"/>
        <w:rPr>
          <w:rFonts w:eastAsia="Calibri"/>
          <w:iCs/>
          <w:lang w:eastAsia="en-US" w:bidi="en-US"/>
        </w:rPr>
      </w:pPr>
      <w:r w:rsidRPr="00E6628A">
        <w:rPr>
          <w:rFonts w:eastAsia="Calibri"/>
          <w:iCs/>
          <w:lang w:eastAsia="en-US" w:bidi="en-US"/>
        </w:rPr>
        <w:t xml:space="preserve">о внесении изменений в НПА; </w:t>
      </w:r>
    </w:p>
    <w:p w:rsidR="001957BC" w:rsidRPr="00E6628A" w:rsidRDefault="001957BC" w:rsidP="001957BC">
      <w:pPr>
        <w:ind w:firstLine="709"/>
        <w:jc w:val="both"/>
        <w:rPr>
          <w:rFonts w:eastAsia="Calibri"/>
          <w:iCs/>
          <w:lang w:eastAsia="en-US" w:bidi="en-US"/>
        </w:rPr>
      </w:pPr>
      <w:r w:rsidRPr="00E6628A">
        <w:rPr>
          <w:rFonts w:eastAsia="Calibri"/>
          <w:iCs/>
          <w:lang w:eastAsia="en-US" w:bidi="en-US"/>
        </w:rPr>
        <w:t xml:space="preserve">о признании утратившим силу НПА; </w:t>
      </w:r>
    </w:p>
    <w:p w:rsidR="001957BC" w:rsidRPr="00E6628A" w:rsidRDefault="001957BC" w:rsidP="001957BC">
      <w:pPr>
        <w:ind w:firstLine="709"/>
        <w:jc w:val="both"/>
        <w:rPr>
          <w:rFonts w:eastAsia="Calibri"/>
          <w:iCs/>
          <w:lang w:eastAsia="en-US" w:bidi="en-US"/>
        </w:rPr>
      </w:pPr>
      <w:r w:rsidRPr="00E6628A">
        <w:rPr>
          <w:rFonts w:eastAsia="Calibri"/>
          <w:iCs/>
          <w:lang w:eastAsia="en-US" w:bidi="en-US"/>
        </w:rPr>
        <w:t xml:space="preserve">о принятии нового НПА. </w:t>
      </w:r>
    </w:p>
    <w:p w:rsidR="001957BC" w:rsidRPr="00E6628A" w:rsidRDefault="001957BC" w:rsidP="001957BC">
      <w:pPr>
        <w:ind w:firstLine="709"/>
        <w:jc w:val="both"/>
        <w:rPr>
          <w:rFonts w:eastAsia="Calibri"/>
          <w:iCs/>
          <w:lang w:eastAsia="en-US" w:bidi="en-US"/>
        </w:rPr>
      </w:pPr>
      <w:r w:rsidRPr="00E6628A">
        <w:rPr>
          <w:rFonts w:eastAsia="Calibri"/>
          <w:iCs/>
          <w:lang w:eastAsia="en-US" w:bidi="en-US"/>
        </w:rPr>
        <w:t xml:space="preserve">1.10. Сведения о принятом решении разработчик НПА, направляет в Уполномоченный орган в течение 10 рабочих дней со дня принятия решения, указанного в пункте 1.9 настоящего Порядка. </w:t>
      </w:r>
    </w:p>
    <w:p w:rsidR="001957BC" w:rsidRPr="00E6628A" w:rsidRDefault="001957BC" w:rsidP="001957BC">
      <w:pPr>
        <w:ind w:firstLine="709"/>
        <w:jc w:val="both"/>
        <w:rPr>
          <w:rFonts w:eastAsia="Calibri"/>
          <w:iCs/>
          <w:lang w:eastAsia="en-US" w:bidi="en-US"/>
        </w:rPr>
      </w:pPr>
      <w:r w:rsidRPr="00E6628A">
        <w:rPr>
          <w:rFonts w:eastAsia="Calibri"/>
          <w:iCs/>
          <w:lang w:eastAsia="en-US" w:bidi="en-US"/>
        </w:rPr>
        <w:t>При принятии решения разработчиком НПА о сохранении действующего правового регулирования в Уполномоченный орган направляется обоснование непринятия указанных в Заключении замечаний.</w:t>
      </w:r>
    </w:p>
    <w:p w:rsidR="001957BC" w:rsidRPr="00E6628A" w:rsidRDefault="001957BC" w:rsidP="001957BC">
      <w:pPr>
        <w:ind w:firstLine="709"/>
        <w:jc w:val="both"/>
        <w:rPr>
          <w:rFonts w:eastAsia="Calibri"/>
          <w:iCs/>
          <w:lang w:eastAsia="en-US" w:bidi="en-US"/>
        </w:rPr>
      </w:pPr>
    </w:p>
    <w:p w:rsidR="001957BC" w:rsidRPr="00E6628A" w:rsidRDefault="001957BC" w:rsidP="001957BC">
      <w:pPr>
        <w:ind w:firstLine="709"/>
        <w:jc w:val="both"/>
        <w:rPr>
          <w:rFonts w:eastAsia="Calibri"/>
          <w:iCs/>
          <w:lang w:eastAsia="en-US" w:bidi="en-US"/>
        </w:rPr>
      </w:pPr>
    </w:p>
    <w:p w:rsidR="001957BC" w:rsidRPr="00E6628A" w:rsidRDefault="001957BC" w:rsidP="001957BC">
      <w:pPr>
        <w:ind w:firstLine="709"/>
        <w:jc w:val="both"/>
        <w:rPr>
          <w:rFonts w:eastAsia="Calibri"/>
          <w:iCs/>
          <w:lang w:eastAsia="en-US" w:bidi="en-US"/>
        </w:rPr>
      </w:pPr>
    </w:p>
    <w:p w:rsidR="001957BC" w:rsidRPr="00E6628A" w:rsidRDefault="001957BC" w:rsidP="001957BC">
      <w:pPr>
        <w:ind w:firstLine="709"/>
        <w:jc w:val="both"/>
        <w:rPr>
          <w:rFonts w:eastAsia="Calibri"/>
          <w:iCs/>
          <w:lang w:eastAsia="en-US" w:bidi="en-US"/>
        </w:rPr>
      </w:pPr>
    </w:p>
    <w:p w:rsidR="001957BC" w:rsidRDefault="001957BC" w:rsidP="001957BC">
      <w:pPr>
        <w:ind w:left="3969"/>
        <w:jc w:val="both"/>
        <w:rPr>
          <w:rFonts w:eastAsia="Calibri"/>
          <w:iCs/>
          <w:lang w:eastAsia="en-US" w:bidi="en-US"/>
        </w:rPr>
      </w:pPr>
    </w:p>
    <w:p w:rsidR="005640ED" w:rsidRDefault="005640ED" w:rsidP="001957BC">
      <w:pPr>
        <w:ind w:left="3969"/>
        <w:jc w:val="both"/>
        <w:rPr>
          <w:rFonts w:eastAsia="Calibri"/>
          <w:iCs/>
          <w:lang w:eastAsia="en-US" w:bidi="en-US"/>
        </w:rPr>
      </w:pPr>
    </w:p>
    <w:p w:rsidR="005640ED" w:rsidRDefault="005640ED" w:rsidP="001957BC">
      <w:pPr>
        <w:ind w:left="3969"/>
        <w:jc w:val="both"/>
        <w:rPr>
          <w:rFonts w:eastAsia="Calibri"/>
          <w:iCs/>
          <w:lang w:eastAsia="en-US" w:bidi="en-US"/>
        </w:rPr>
      </w:pPr>
    </w:p>
    <w:p w:rsidR="005640ED" w:rsidRDefault="005640ED" w:rsidP="001957BC">
      <w:pPr>
        <w:ind w:left="3969"/>
        <w:jc w:val="both"/>
        <w:rPr>
          <w:rFonts w:eastAsia="Calibri"/>
          <w:iCs/>
          <w:lang w:eastAsia="en-US" w:bidi="en-US"/>
        </w:rPr>
      </w:pPr>
    </w:p>
    <w:p w:rsidR="001957BC" w:rsidRPr="00E6628A" w:rsidRDefault="001957BC" w:rsidP="001957BC">
      <w:pPr>
        <w:ind w:left="3969"/>
        <w:jc w:val="both"/>
        <w:rPr>
          <w:rFonts w:eastAsia="Calibri"/>
          <w:iCs/>
          <w:lang w:eastAsia="en-US" w:bidi="en-US"/>
        </w:rPr>
      </w:pPr>
      <w:r w:rsidRPr="00E6628A">
        <w:rPr>
          <w:rFonts w:eastAsia="Calibri"/>
          <w:iCs/>
          <w:lang w:eastAsia="en-US" w:bidi="en-US"/>
        </w:rPr>
        <w:lastRenderedPageBreak/>
        <w:t>Приложение 1</w:t>
      </w:r>
    </w:p>
    <w:p w:rsidR="001957BC" w:rsidRPr="00E6628A" w:rsidRDefault="001957BC" w:rsidP="001957BC">
      <w:pPr>
        <w:ind w:left="3969"/>
        <w:jc w:val="both"/>
        <w:rPr>
          <w:rFonts w:eastAsia="Calibri"/>
          <w:iCs/>
          <w:lang w:eastAsia="en-US" w:bidi="en-US"/>
        </w:rPr>
      </w:pPr>
      <w:r w:rsidRPr="00E6628A">
        <w:rPr>
          <w:rFonts w:eastAsia="Calibri"/>
          <w:iCs/>
          <w:lang w:eastAsia="en-US" w:bidi="en-US"/>
        </w:rPr>
        <w:t xml:space="preserve">к порядку проведения анализа нормативных правовых актов администрации района на предмет выявления положений, содержащих возможные риски нарушения антимонопольного законодательства </w:t>
      </w:r>
    </w:p>
    <w:p w:rsidR="001957BC" w:rsidRPr="00E6628A" w:rsidRDefault="001957BC" w:rsidP="001957BC">
      <w:pPr>
        <w:ind w:firstLine="709"/>
        <w:jc w:val="both"/>
        <w:rPr>
          <w:rFonts w:eastAsia="Calibri"/>
          <w:iCs/>
          <w:lang w:eastAsia="en-US" w:bidi="en-US"/>
        </w:rPr>
      </w:pPr>
    </w:p>
    <w:p w:rsidR="001957BC" w:rsidRPr="00E6628A" w:rsidRDefault="001957BC" w:rsidP="001957BC">
      <w:pPr>
        <w:ind w:firstLine="709"/>
        <w:jc w:val="both"/>
        <w:rPr>
          <w:rFonts w:eastAsia="Calibri"/>
          <w:iCs/>
          <w:lang w:eastAsia="en-US" w:bidi="en-US"/>
        </w:rPr>
      </w:pPr>
    </w:p>
    <w:p w:rsidR="001957BC" w:rsidRPr="00E6628A" w:rsidRDefault="001957BC" w:rsidP="001957BC">
      <w:pPr>
        <w:ind w:firstLine="709"/>
        <w:jc w:val="center"/>
        <w:rPr>
          <w:rFonts w:eastAsia="Calibri"/>
          <w:b/>
          <w:iCs/>
          <w:lang w:eastAsia="en-US" w:bidi="en-US"/>
        </w:rPr>
      </w:pPr>
      <w:r w:rsidRPr="00E6628A">
        <w:rPr>
          <w:rFonts w:eastAsia="Calibri"/>
          <w:b/>
          <w:iCs/>
          <w:lang w:eastAsia="en-US" w:bidi="en-US"/>
        </w:rPr>
        <w:t>Нормативные правовые акты, не подлежащие анализу на предмет выявления положений, содержащих возможные риски нарушения антимонопольного законодательства</w:t>
      </w:r>
    </w:p>
    <w:p w:rsidR="001957BC" w:rsidRPr="00E6628A" w:rsidRDefault="001957BC" w:rsidP="001957BC">
      <w:pPr>
        <w:ind w:firstLine="709"/>
        <w:jc w:val="both"/>
        <w:rPr>
          <w:rFonts w:eastAsia="Calibri"/>
          <w:iCs/>
          <w:lang w:eastAsia="en-US" w:bidi="en-US"/>
        </w:rPr>
      </w:pPr>
    </w:p>
    <w:p w:rsidR="001957BC" w:rsidRPr="00E6628A" w:rsidRDefault="001957BC" w:rsidP="001957BC">
      <w:pPr>
        <w:ind w:firstLine="709"/>
        <w:jc w:val="both"/>
        <w:rPr>
          <w:rFonts w:eastAsia="Calibri"/>
          <w:iCs/>
          <w:lang w:eastAsia="en-US" w:bidi="en-US"/>
        </w:rPr>
      </w:pPr>
    </w:p>
    <w:p w:rsidR="001957BC" w:rsidRPr="00E6628A" w:rsidRDefault="001957BC" w:rsidP="001957BC">
      <w:pPr>
        <w:ind w:firstLine="709"/>
        <w:jc w:val="both"/>
        <w:rPr>
          <w:rFonts w:eastAsia="Calibri"/>
          <w:iCs/>
          <w:lang w:eastAsia="en-US" w:bidi="en-US"/>
        </w:rPr>
      </w:pPr>
      <w:r w:rsidRPr="00E6628A">
        <w:rPr>
          <w:rFonts w:eastAsia="Calibri"/>
          <w:iCs/>
          <w:lang w:eastAsia="en-US" w:bidi="en-US"/>
        </w:rPr>
        <w:t xml:space="preserve">1. НПА администрации района, регулирующие вопросы муниципальной службы, кадров, противодействия коррупции и урегулирования конфликта интересов. </w:t>
      </w:r>
    </w:p>
    <w:p w:rsidR="001957BC" w:rsidRPr="00E6628A" w:rsidRDefault="001957BC" w:rsidP="001957BC">
      <w:pPr>
        <w:ind w:firstLine="709"/>
        <w:jc w:val="both"/>
        <w:rPr>
          <w:rFonts w:eastAsia="Calibri"/>
          <w:iCs/>
          <w:lang w:eastAsia="en-US" w:bidi="en-US"/>
        </w:rPr>
      </w:pPr>
      <w:r w:rsidRPr="00E6628A">
        <w:rPr>
          <w:rFonts w:eastAsia="Calibri"/>
          <w:iCs/>
          <w:lang w:eastAsia="en-US" w:bidi="en-US"/>
        </w:rPr>
        <w:t xml:space="preserve">2. Акты, содержащие сведения, составляющие государственную тайну или сведения конфиденциального характера. </w:t>
      </w:r>
    </w:p>
    <w:p w:rsidR="001957BC" w:rsidRPr="00E6628A" w:rsidRDefault="001957BC" w:rsidP="001957BC">
      <w:pPr>
        <w:ind w:firstLine="709"/>
        <w:jc w:val="both"/>
        <w:rPr>
          <w:rFonts w:eastAsia="Calibri"/>
          <w:iCs/>
          <w:lang w:eastAsia="en-US" w:bidi="en-US"/>
        </w:rPr>
      </w:pPr>
      <w:r w:rsidRPr="00E6628A">
        <w:rPr>
          <w:rFonts w:eastAsia="Calibri"/>
          <w:iCs/>
          <w:lang w:eastAsia="en-US" w:bidi="en-US"/>
        </w:rPr>
        <w:t xml:space="preserve">3. Акты, содержащие сведения только об объеме финансирования муниципальных программ района либо о приведении финансирования муниципальных программ района в соответствие с федеральными законами, законами Ханты-Мансийского автономного округа – Югры (далее – автономного округа) или решениями Думы района. </w:t>
      </w:r>
    </w:p>
    <w:p w:rsidR="001957BC" w:rsidRPr="00E6628A" w:rsidRDefault="001957BC" w:rsidP="001957BC">
      <w:pPr>
        <w:ind w:firstLine="709"/>
        <w:jc w:val="both"/>
        <w:rPr>
          <w:rFonts w:eastAsia="Calibri"/>
          <w:iCs/>
          <w:lang w:eastAsia="en-US" w:bidi="en-US"/>
        </w:rPr>
      </w:pPr>
      <w:r w:rsidRPr="00E6628A">
        <w:rPr>
          <w:rFonts w:eastAsia="Calibri"/>
          <w:iCs/>
          <w:lang w:eastAsia="en-US" w:bidi="en-US"/>
        </w:rPr>
        <w:t xml:space="preserve">4. Акты, устанавливающие, изменяющие, отменяющие подлежащие государственному регулированию цены (тарифы) на продукцию (товары, услуги), торговые надбавки (наценки) к таким ценам (тарифам) в соответствии с федеральными законами и иными нормативными правовыми актами автономного округа, определяющие порядок ценообразования в области регулируемых цен (тарифов) на продукцию (товары, услуги), торговых надбавок (наценок) к таким ценам (тарифам). </w:t>
      </w:r>
    </w:p>
    <w:p w:rsidR="001957BC" w:rsidRPr="00E6628A" w:rsidRDefault="001957BC" w:rsidP="001957BC">
      <w:pPr>
        <w:ind w:firstLine="709"/>
        <w:jc w:val="both"/>
        <w:rPr>
          <w:rFonts w:eastAsia="Calibri"/>
          <w:iCs/>
          <w:lang w:eastAsia="en-US" w:bidi="en-US"/>
        </w:rPr>
      </w:pPr>
      <w:r w:rsidRPr="00E6628A">
        <w:rPr>
          <w:rFonts w:eastAsia="Calibri"/>
          <w:iCs/>
          <w:lang w:eastAsia="en-US" w:bidi="en-US"/>
        </w:rPr>
        <w:t xml:space="preserve">5. Акты, регулирующие налоговые и бюджетные правоотношения. </w:t>
      </w:r>
    </w:p>
    <w:p w:rsidR="001957BC" w:rsidRPr="00E6628A" w:rsidRDefault="001957BC" w:rsidP="001957BC">
      <w:pPr>
        <w:ind w:firstLine="709"/>
        <w:jc w:val="both"/>
        <w:rPr>
          <w:rFonts w:eastAsia="Calibri"/>
          <w:iCs/>
          <w:lang w:eastAsia="en-US" w:bidi="en-US"/>
        </w:rPr>
      </w:pPr>
      <w:r w:rsidRPr="00E6628A">
        <w:rPr>
          <w:rFonts w:eastAsia="Calibri"/>
          <w:iCs/>
          <w:lang w:eastAsia="en-US" w:bidi="en-US"/>
        </w:rPr>
        <w:t xml:space="preserve">6. Акты, разработанные в целях ликвидации чрезвычайных ситуаций природного и техногенного характера на период действия режимов чрезвычайных ситуаций. </w:t>
      </w:r>
    </w:p>
    <w:p w:rsidR="001957BC" w:rsidRPr="00E6628A" w:rsidRDefault="001957BC" w:rsidP="001957BC">
      <w:pPr>
        <w:ind w:firstLine="709"/>
        <w:jc w:val="both"/>
        <w:rPr>
          <w:rFonts w:eastAsia="Calibri"/>
          <w:iCs/>
          <w:lang w:eastAsia="en-US" w:bidi="en-US"/>
        </w:rPr>
      </w:pPr>
      <w:r w:rsidRPr="00E6628A">
        <w:rPr>
          <w:rFonts w:eastAsia="Calibri"/>
          <w:iCs/>
          <w:lang w:eastAsia="en-US" w:bidi="en-US"/>
        </w:rPr>
        <w:t xml:space="preserve">7. Акты, утверждающие административные регламенты исполнения государственных и муниципальных функций (предоставления муниципальных услуг). </w:t>
      </w:r>
    </w:p>
    <w:p w:rsidR="001957BC" w:rsidRPr="00E6628A" w:rsidRDefault="001957BC" w:rsidP="001957BC">
      <w:pPr>
        <w:ind w:firstLine="709"/>
        <w:jc w:val="both"/>
        <w:rPr>
          <w:rFonts w:eastAsia="Calibri"/>
          <w:iCs/>
          <w:lang w:eastAsia="en-US" w:bidi="en-US"/>
        </w:rPr>
      </w:pPr>
      <w:r w:rsidRPr="00E6628A">
        <w:rPr>
          <w:rFonts w:eastAsia="Calibri"/>
          <w:iCs/>
          <w:lang w:eastAsia="en-US" w:bidi="en-US"/>
        </w:rPr>
        <w:t xml:space="preserve">8. Акты, регулирующие вопросы финансового обеспечения в администрации района и подведомственных учреждениях района. </w:t>
      </w:r>
    </w:p>
    <w:p w:rsidR="001957BC" w:rsidRPr="00E6628A" w:rsidRDefault="001957BC" w:rsidP="001957BC">
      <w:pPr>
        <w:ind w:firstLine="709"/>
        <w:jc w:val="both"/>
        <w:rPr>
          <w:rFonts w:eastAsia="Calibri"/>
          <w:iCs/>
          <w:lang w:eastAsia="en-US" w:bidi="en-US"/>
        </w:rPr>
      </w:pPr>
      <w:r w:rsidRPr="00E6628A">
        <w:rPr>
          <w:rFonts w:eastAsia="Calibri"/>
          <w:iCs/>
          <w:lang w:eastAsia="en-US" w:bidi="en-US"/>
        </w:rPr>
        <w:t xml:space="preserve">9. Акты, регулирующие вопросы в области сохранения, использования, популяризации и государственной охраны объектов культурного наследия регионального и местного (муниципального) значения. </w:t>
      </w:r>
    </w:p>
    <w:p w:rsidR="001957BC" w:rsidRPr="00E6628A" w:rsidRDefault="001957BC" w:rsidP="001957BC">
      <w:pPr>
        <w:ind w:firstLine="709"/>
        <w:jc w:val="both"/>
        <w:rPr>
          <w:rFonts w:eastAsia="Calibri"/>
          <w:iCs/>
          <w:lang w:eastAsia="en-US" w:bidi="en-US"/>
        </w:rPr>
      </w:pPr>
      <w:r w:rsidRPr="00E6628A">
        <w:rPr>
          <w:rFonts w:eastAsia="Calibri"/>
          <w:iCs/>
          <w:lang w:eastAsia="en-US" w:bidi="en-US"/>
        </w:rPr>
        <w:t xml:space="preserve">10. Акты, регулирующие вопросы в сфере управления проектной деятельностью. </w:t>
      </w:r>
    </w:p>
    <w:p w:rsidR="001957BC" w:rsidRPr="00E6628A" w:rsidRDefault="001957BC" w:rsidP="001957BC">
      <w:pPr>
        <w:ind w:firstLine="709"/>
        <w:jc w:val="both"/>
        <w:rPr>
          <w:rFonts w:eastAsia="Calibri"/>
          <w:iCs/>
          <w:lang w:eastAsia="en-US" w:bidi="en-US"/>
        </w:rPr>
      </w:pPr>
    </w:p>
    <w:p w:rsidR="001957BC" w:rsidRPr="00E6628A" w:rsidRDefault="001957BC" w:rsidP="001957BC">
      <w:pPr>
        <w:ind w:firstLine="709"/>
        <w:jc w:val="both"/>
        <w:rPr>
          <w:rFonts w:eastAsia="Calibri"/>
          <w:iCs/>
          <w:lang w:eastAsia="en-US" w:bidi="en-US"/>
        </w:rPr>
      </w:pPr>
      <w:r w:rsidRPr="00E6628A">
        <w:rPr>
          <w:rFonts w:eastAsia="Calibri"/>
          <w:iCs/>
          <w:lang w:eastAsia="en-US" w:bidi="en-US"/>
        </w:rPr>
        <w:lastRenderedPageBreak/>
        <w:t xml:space="preserve">11. Акты, устанавливающие, изменяющие, отменяющие подлежащие государственному регулированию нормативы потребления коммунальных услуг и нормативы потребления коммунальных ресурсов в целях содержания общего имущества в многоквартирном доме в соответствии с действующим законодательством, а также нормативы технологических потерь при передаче тепловой энергии, теплоносителя по тепловым сетям, нормативы удельного расхода топлива при производстве тепловой энергии источниками тепловой энергии, нормативы запасов топлива на источниках тепловой энергии. </w:t>
      </w:r>
    </w:p>
    <w:p w:rsidR="001957BC" w:rsidRPr="00E6628A" w:rsidRDefault="001957BC" w:rsidP="001957BC">
      <w:pPr>
        <w:ind w:firstLine="709"/>
        <w:jc w:val="both"/>
        <w:rPr>
          <w:rFonts w:eastAsia="Calibri"/>
          <w:iCs/>
          <w:lang w:eastAsia="en-US" w:bidi="en-US"/>
        </w:rPr>
      </w:pPr>
      <w:r w:rsidRPr="00E6628A">
        <w:rPr>
          <w:rFonts w:eastAsia="Calibri"/>
          <w:iCs/>
          <w:lang w:eastAsia="en-US" w:bidi="en-US"/>
        </w:rPr>
        <w:t xml:space="preserve">12. Акты, определяющие, изменяющие или отменяющие составы координационных, совещательных и иных органов. </w:t>
      </w:r>
    </w:p>
    <w:p w:rsidR="001957BC" w:rsidRPr="00E6628A" w:rsidRDefault="001957BC" w:rsidP="001957BC">
      <w:pPr>
        <w:ind w:firstLine="709"/>
        <w:jc w:val="both"/>
        <w:rPr>
          <w:rFonts w:eastAsia="Calibri"/>
          <w:iCs/>
          <w:lang w:eastAsia="en-US" w:bidi="en-US"/>
        </w:rPr>
      </w:pPr>
      <w:r w:rsidRPr="00E6628A">
        <w:rPr>
          <w:rFonts w:eastAsia="Calibri"/>
          <w:iCs/>
          <w:lang w:eastAsia="en-US" w:bidi="en-US"/>
        </w:rPr>
        <w:t xml:space="preserve">13. Акты, утверждающие перечни должностных лиц администрации района, уполномоченных составлять протоколы об административных правонарушениях. </w:t>
      </w:r>
    </w:p>
    <w:p w:rsidR="001957BC" w:rsidRPr="00E6628A" w:rsidRDefault="001957BC" w:rsidP="001957BC">
      <w:pPr>
        <w:ind w:firstLine="709"/>
        <w:jc w:val="both"/>
        <w:rPr>
          <w:rFonts w:eastAsia="Calibri"/>
          <w:iCs/>
          <w:lang w:eastAsia="en-US" w:bidi="en-US"/>
        </w:rPr>
      </w:pPr>
      <w:r w:rsidRPr="00E6628A">
        <w:rPr>
          <w:rFonts w:eastAsia="Calibri"/>
          <w:iCs/>
          <w:lang w:eastAsia="en-US" w:bidi="en-US"/>
        </w:rPr>
        <w:t xml:space="preserve">14. Акты, утверждающие результаты определения кадастровой стоимости объектов недвижимости. </w:t>
      </w:r>
    </w:p>
    <w:p w:rsidR="001957BC" w:rsidRPr="00E6628A" w:rsidRDefault="001957BC" w:rsidP="001957BC">
      <w:pPr>
        <w:ind w:firstLine="709"/>
        <w:jc w:val="both"/>
        <w:rPr>
          <w:rFonts w:eastAsia="Calibri"/>
          <w:iCs/>
          <w:lang w:eastAsia="en-US" w:bidi="en-US"/>
        </w:rPr>
      </w:pPr>
      <w:r w:rsidRPr="00E6628A">
        <w:rPr>
          <w:rFonts w:eastAsia="Calibri"/>
          <w:iCs/>
          <w:lang w:eastAsia="en-US" w:bidi="en-US"/>
        </w:rPr>
        <w:t xml:space="preserve">15. Акты, устанавливающие, изменяющие, прекращающие ограничения, обременения прав на землю, предусмотренные земельным законодательством. </w:t>
      </w:r>
    </w:p>
    <w:p w:rsidR="001957BC" w:rsidRPr="00E6628A" w:rsidRDefault="001957BC" w:rsidP="001957BC">
      <w:pPr>
        <w:ind w:firstLine="709"/>
        <w:jc w:val="both"/>
        <w:rPr>
          <w:rFonts w:eastAsia="Calibri"/>
          <w:iCs/>
          <w:lang w:eastAsia="en-US" w:bidi="en-US"/>
        </w:rPr>
      </w:pPr>
      <w:r w:rsidRPr="00E6628A">
        <w:rPr>
          <w:rFonts w:eastAsia="Calibri"/>
          <w:iCs/>
          <w:lang w:eastAsia="en-US" w:bidi="en-US"/>
        </w:rPr>
        <w:t>16. Акты, утверждающие проект планировки и межевания территории.</w:t>
      </w:r>
    </w:p>
    <w:p w:rsidR="001957BC" w:rsidRPr="00E6628A" w:rsidRDefault="001957BC" w:rsidP="001957BC">
      <w:pPr>
        <w:ind w:firstLine="709"/>
        <w:jc w:val="both"/>
        <w:rPr>
          <w:rFonts w:eastAsia="Calibri"/>
          <w:iCs/>
          <w:lang w:eastAsia="en-US" w:bidi="en-US"/>
        </w:rPr>
      </w:pPr>
    </w:p>
    <w:p w:rsidR="001957BC" w:rsidRPr="00E6628A" w:rsidRDefault="001957BC" w:rsidP="001957BC">
      <w:pPr>
        <w:ind w:firstLine="709"/>
        <w:jc w:val="both"/>
        <w:rPr>
          <w:rFonts w:eastAsia="Calibri"/>
          <w:iCs/>
          <w:lang w:eastAsia="en-US" w:bidi="en-US"/>
        </w:rPr>
      </w:pPr>
    </w:p>
    <w:p w:rsidR="001957BC" w:rsidRPr="00E6628A" w:rsidRDefault="001957BC" w:rsidP="001957BC">
      <w:pPr>
        <w:ind w:firstLine="709"/>
        <w:jc w:val="both"/>
        <w:rPr>
          <w:rFonts w:eastAsia="Calibri"/>
          <w:iCs/>
          <w:lang w:eastAsia="en-US" w:bidi="en-US"/>
        </w:rPr>
      </w:pPr>
    </w:p>
    <w:p w:rsidR="001957BC" w:rsidRPr="00E6628A" w:rsidRDefault="001957BC" w:rsidP="001957BC">
      <w:pPr>
        <w:ind w:firstLine="709"/>
        <w:jc w:val="both"/>
        <w:rPr>
          <w:rFonts w:eastAsia="Calibri"/>
          <w:iCs/>
          <w:lang w:eastAsia="en-US" w:bidi="en-US"/>
        </w:rPr>
      </w:pPr>
    </w:p>
    <w:p w:rsidR="001957BC" w:rsidRPr="00E6628A" w:rsidRDefault="001957BC" w:rsidP="001957BC">
      <w:pPr>
        <w:ind w:firstLine="709"/>
        <w:jc w:val="both"/>
        <w:rPr>
          <w:rFonts w:eastAsia="Calibri"/>
          <w:iCs/>
          <w:lang w:eastAsia="en-US" w:bidi="en-US"/>
        </w:rPr>
      </w:pPr>
    </w:p>
    <w:p w:rsidR="001957BC" w:rsidRPr="00E6628A" w:rsidRDefault="001957BC" w:rsidP="001957BC">
      <w:pPr>
        <w:ind w:firstLine="709"/>
        <w:jc w:val="both"/>
        <w:rPr>
          <w:rFonts w:eastAsia="Calibri"/>
          <w:iCs/>
          <w:lang w:eastAsia="en-US" w:bidi="en-US"/>
        </w:rPr>
      </w:pPr>
    </w:p>
    <w:p w:rsidR="001957BC" w:rsidRPr="00E6628A" w:rsidRDefault="001957BC" w:rsidP="001957BC">
      <w:pPr>
        <w:ind w:firstLine="709"/>
        <w:jc w:val="both"/>
        <w:rPr>
          <w:rFonts w:eastAsia="Calibri"/>
          <w:iCs/>
          <w:lang w:eastAsia="en-US" w:bidi="en-US"/>
        </w:rPr>
      </w:pPr>
    </w:p>
    <w:p w:rsidR="001957BC" w:rsidRPr="00E6628A" w:rsidRDefault="001957BC" w:rsidP="001957BC">
      <w:pPr>
        <w:ind w:firstLine="709"/>
        <w:jc w:val="both"/>
        <w:rPr>
          <w:rFonts w:eastAsia="Calibri"/>
          <w:iCs/>
          <w:lang w:eastAsia="en-US" w:bidi="en-US"/>
        </w:rPr>
      </w:pPr>
    </w:p>
    <w:p w:rsidR="001957BC" w:rsidRPr="00E6628A" w:rsidRDefault="001957BC" w:rsidP="001957BC">
      <w:pPr>
        <w:ind w:firstLine="709"/>
        <w:jc w:val="both"/>
        <w:rPr>
          <w:rFonts w:eastAsia="Calibri"/>
          <w:iCs/>
          <w:lang w:eastAsia="en-US" w:bidi="en-US"/>
        </w:rPr>
      </w:pPr>
    </w:p>
    <w:p w:rsidR="001957BC" w:rsidRPr="00E6628A" w:rsidRDefault="001957BC" w:rsidP="001957BC">
      <w:pPr>
        <w:ind w:firstLine="709"/>
        <w:jc w:val="both"/>
        <w:rPr>
          <w:rFonts w:eastAsia="Calibri"/>
          <w:iCs/>
          <w:lang w:eastAsia="en-US" w:bidi="en-US"/>
        </w:rPr>
      </w:pPr>
    </w:p>
    <w:p w:rsidR="001957BC" w:rsidRDefault="001957BC" w:rsidP="001957BC">
      <w:pPr>
        <w:ind w:left="5529"/>
        <w:rPr>
          <w:rFonts w:eastAsiaTheme="minorHAnsi"/>
          <w:szCs w:val="24"/>
          <w:lang w:eastAsia="en-US"/>
        </w:rPr>
      </w:pPr>
    </w:p>
    <w:p w:rsidR="001957BC" w:rsidRDefault="001957BC" w:rsidP="001957BC">
      <w:pPr>
        <w:ind w:left="5529"/>
        <w:rPr>
          <w:rFonts w:eastAsiaTheme="minorHAnsi"/>
          <w:szCs w:val="24"/>
          <w:lang w:eastAsia="en-US"/>
        </w:rPr>
      </w:pPr>
    </w:p>
    <w:p w:rsidR="001957BC" w:rsidRDefault="001957BC" w:rsidP="001957BC">
      <w:pPr>
        <w:ind w:left="5529"/>
        <w:rPr>
          <w:rFonts w:eastAsiaTheme="minorHAnsi"/>
          <w:szCs w:val="24"/>
          <w:lang w:eastAsia="en-US"/>
        </w:rPr>
      </w:pPr>
    </w:p>
    <w:p w:rsidR="001957BC" w:rsidRDefault="001957BC" w:rsidP="001957BC">
      <w:pPr>
        <w:ind w:left="5529"/>
        <w:rPr>
          <w:rFonts w:eastAsiaTheme="minorHAnsi"/>
          <w:szCs w:val="24"/>
          <w:lang w:eastAsia="en-US"/>
        </w:rPr>
      </w:pPr>
    </w:p>
    <w:p w:rsidR="001957BC" w:rsidRDefault="001957BC" w:rsidP="001957BC">
      <w:pPr>
        <w:ind w:left="5529"/>
        <w:rPr>
          <w:rFonts w:eastAsiaTheme="minorHAnsi"/>
          <w:szCs w:val="24"/>
          <w:lang w:eastAsia="en-US"/>
        </w:rPr>
      </w:pPr>
    </w:p>
    <w:p w:rsidR="001957BC" w:rsidRDefault="001957BC" w:rsidP="001957BC">
      <w:pPr>
        <w:ind w:left="5529"/>
        <w:rPr>
          <w:rFonts w:eastAsiaTheme="minorHAnsi"/>
          <w:szCs w:val="24"/>
          <w:lang w:eastAsia="en-US"/>
        </w:rPr>
      </w:pPr>
    </w:p>
    <w:p w:rsidR="001957BC" w:rsidRDefault="001957BC" w:rsidP="001957BC">
      <w:pPr>
        <w:ind w:left="5529"/>
        <w:rPr>
          <w:rFonts w:eastAsiaTheme="minorHAnsi"/>
          <w:szCs w:val="24"/>
          <w:lang w:eastAsia="en-US"/>
        </w:rPr>
      </w:pPr>
    </w:p>
    <w:p w:rsidR="001957BC" w:rsidRDefault="001957BC" w:rsidP="001957BC">
      <w:pPr>
        <w:ind w:left="5529"/>
        <w:rPr>
          <w:rFonts w:eastAsiaTheme="minorHAnsi"/>
          <w:szCs w:val="24"/>
          <w:lang w:eastAsia="en-US"/>
        </w:rPr>
      </w:pPr>
    </w:p>
    <w:p w:rsidR="001957BC" w:rsidRDefault="001957BC" w:rsidP="001957BC">
      <w:pPr>
        <w:rPr>
          <w:rFonts w:eastAsiaTheme="minorHAnsi"/>
          <w:szCs w:val="24"/>
          <w:lang w:eastAsia="en-US"/>
        </w:rPr>
      </w:pPr>
    </w:p>
    <w:p w:rsidR="001957BC" w:rsidRDefault="001957BC" w:rsidP="001957BC">
      <w:pPr>
        <w:widowControl w:val="0"/>
        <w:tabs>
          <w:tab w:val="left" w:pos="9214"/>
        </w:tabs>
        <w:autoSpaceDE w:val="0"/>
        <w:autoSpaceDN w:val="0"/>
        <w:adjustRightInd w:val="0"/>
        <w:ind w:left="4820"/>
        <w:outlineLvl w:val="0"/>
        <w:rPr>
          <w:rFonts w:eastAsia="Calibri"/>
          <w:lang w:eastAsia="en-US" w:bidi="en-US"/>
        </w:rPr>
      </w:pPr>
    </w:p>
    <w:p w:rsidR="001957BC" w:rsidRDefault="001957BC" w:rsidP="001957BC">
      <w:pPr>
        <w:widowControl w:val="0"/>
        <w:tabs>
          <w:tab w:val="left" w:pos="9214"/>
        </w:tabs>
        <w:autoSpaceDE w:val="0"/>
        <w:autoSpaceDN w:val="0"/>
        <w:adjustRightInd w:val="0"/>
        <w:ind w:left="4820"/>
        <w:outlineLvl w:val="0"/>
        <w:rPr>
          <w:rFonts w:eastAsia="Calibri"/>
          <w:lang w:eastAsia="en-US" w:bidi="en-US"/>
        </w:rPr>
      </w:pPr>
    </w:p>
    <w:p w:rsidR="001957BC" w:rsidRDefault="001957BC" w:rsidP="001957BC">
      <w:pPr>
        <w:widowControl w:val="0"/>
        <w:tabs>
          <w:tab w:val="left" w:pos="9214"/>
        </w:tabs>
        <w:autoSpaceDE w:val="0"/>
        <w:autoSpaceDN w:val="0"/>
        <w:adjustRightInd w:val="0"/>
        <w:ind w:left="4820"/>
        <w:outlineLvl w:val="0"/>
        <w:rPr>
          <w:rFonts w:eastAsia="Calibri"/>
          <w:lang w:eastAsia="en-US" w:bidi="en-US"/>
        </w:rPr>
      </w:pPr>
    </w:p>
    <w:p w:rsidR="001957BC" w:rsidRDefault="001957BC" w:rsidP="001957BC">
      <w:pPr>
        <w:widowControl w:val="0"/>
        <w:tabs>
          <w:tab w:val="left" w:pos="9214"/>
        </w:tabs>
        <w:autoSpaceDE w:val="0"/>
        <w:autoSpaceDN w:val="0"/>
        <w:adjustRightInd w:val="0"/>
        <w:ind w:left="4820"/>
        <w:outlineLvl w:val="0"/>
        <w:rPr>
          <w:rFonts w:eastAsia="Calibri"/>
          <w:lang w:eastAsia="en-US" w:bidi="en-US"/>
        </w:rPr>
      </w:pPr>
    </w:p>
    <w:p w:rsidR="001957BC" w:rsidRDefault="001957BC" w:rsidP="001957BC">
      <w:pPr>
        <w:widowControl w:val="0"/>
        <w:tabs>
          <w:tab w:val="left" w:pos="9214"/>
        </w:tabs>
        <w:autoSpaceDE w:val="0"/>
        <w:autoSpaceDN w:val="0"/>
        <w:adjustRightInd w:val="0"/>
        <w:ind w:left="4820"/>
        <w:outlineLvl w:val="0"/>
        <w:rPr>
          <w:rFonts w:eastAsia="Calibri"/>
          <w:lang w:eastAsia="en-US" w:bidi="en-US"/>
        </w:rPr>
      </w:pPr>
    </w:p>
    <w:p w:rsidR="005640ED" w:rsidRDefault="005640ED" w:rsidP="001957BC">
      <w:pPr>
        <w:widowControl w:val="0"/>
        <w:tabs>
          <w:tab w:val="left" w:pos="9214"/>
        </w:tabs>
        <w:autoSpaceDE w:val="0"/>
        <w:autoSpaceDN w:val="0"/>
        <w:adjustRightInd w:val="0"/>
        <w:ind w:left="4820"/>
        <w:outlineLvl w:val="0"/>
        <w:rPr>
          <w:rFonts w:eastAsia="Calibri"/>
          <w:lang w:eastAsia="en-US" w:bidi="en-US"/>
        </w:rPr>
      </w:pPr>
    </w:p>
    <w:p w:rsidR="005640ED" w:rsidRDefault="005640ED" w:rsidP="001957BC">
      <w:pPr>
        <w:widowControl w:val="0"/>
        <w:tabs>
          <w:tab w:val="left" w:pos="9214"/>
        </w:tabs>
        <w:autoSpaceDE w:val="0"/>
        <w:autoSpaceDN w:val="0"/>
        <w:adjustRightInd w:val="0"/>
        <w:ind w:left="4820"/>
        <w:outlineLvl w:val="0"/>
        <w:rPr>
          <w:rFonts w:eastAsia="Calibri"/>
          <w:lang w:eastAsia="en-US" w:bidi="en-US"/>
        </w:rPr>
      </w:pPr>
    </w:p>
    <w:p w:rsidR="005640ED" w:rsidRDefault="005640ED" w:rsidP="001957BC">
      <w:pPr>
        <w:widowControl w:val="0"/>
        <w:tabs>
          <w:tab w:val="left" w:pos="9214"/>
        </w:tabs>
        <w:autoSpaceDE w:val="0"/>
        <w:autoSpaceDN w:val="0"/>
        <w:adjustRightInd w:val="0"/>
        <w:ind w:left="4820"/>
        <w:outlineLvl w:val="0"/>
        <w:rPr>
          <w:rFonts w:eastAsia="Calibri"/>
          <w:lang w:eastAsia="en-US" w:bidi="en-US"/>
        </w:rPr>
      </w:pPr>
    </w:p>
    <w:p w:rsidR="001957BC" w:rsidRPr="00E6628A" w:rsidRDefault="001957BC" w:rsidP="001957BC">
      <w:pPr>
        <w:widowControl w:val="0"/>
        <w:tabs>
          <w:tab w:val="left" w:pos="9214"/>
        </w:tabs>
        <w:autoSpaceDE w:val="0"/>
        <w:autoSpaceDN w:val="0"/>
        <w:adjustRightInd w:val="0"/>
        <w:ind w:left="4820"/>
        <w:outlineLvl w:val="0"/>
        <w:rPr>
          <w:rFonts w:eastAsia="Calibri"/>
          <w:lang w:eastAsia="en-US" w:bidi="en-US"/>
        </w:rPr>
      </w:pPr>
      <w:r w:rsidRPr="00E6628A">
        <w:rPr>
          <w:rFonts w:eastAsia="Calibri"/>
          <w:lang w:eastAsia="en-US" w:bidi="en-US"/>
        </w:rPr>
        <w:lastRenderedPageBreak/>
        <w:t>Приложение 4 к распоряжению администрации района</w:t>
      </w:r>
    </w:p>
    <w:p w:rsidR="001957BC" w:rsidRDefault="001957BC" w:rsidP="001957BC">
      <w:pPr>
        <w:widowControl w:val="0"/>
        <w:tabs>
          <w:tab w:val="left" w:pos="9214"/>
        </w:tabs>
        <w:autoSpaceDE w:val="0"/>
        <w:autoSpaceDN w:val="0"/>
        <w:adjustRightInd w:val="0"/>
        <w:ind w:left="4820"/>
        <w:rPr>
          <w:rFonts w:eastAsia="Calibri"/>
          <w:lang w:eastAsia="en-US" w:bidi="en-US"/>
        </w:rPr>
      </w:pPr>
      <w:r w:rsidRPr="00E6628A">
        <w:rPr>
          <w:rFonts w:eastAsia="Calibri"/>
          <w:lang w:eastAsia="en-US" w:bidi="en-US"/>
        </w:rPr>
        <w:t>от 04.10.2019 № 673-р</w:t>
      </w:r>
    </w:p>
    <w:p w:rsidR="00AA3AF8" w:rsidRPr="00E6628A" w:rsidRDefault="00AA3AF8" w:rsidP="001957BC">
      <w:pPr>
        <w:widowControl w:val="0"/>
        <w:tabs>
          <w:tab w:val="left" w:pos="9214"/>
        </w:tabs>
        <w:autoSpaceDE w:val="0"/>
        <w:autoSpaceDN w:val="0"/>
        <w:adjustRightInd w:val="0"/>
        <w:ind w:left="4820"/>
        <w:rPr>
          <w:rFonts w:eastAsia="Calibri"/>
          <w:lang w:eastAsia="en-US" w:bidi="en-US"/>
        </w:rPr>
      </w:pPr>
      <w:r w:rsidRPr="00AA3AF8">
        <w:rPr>
          <w:rFonts w:eastAsia="Calibri"/>
          <w:lang w:eastAsia="en-US" w:bidi="en-US"/>
        </w:rPr>
        <w:t>(изменения внесены распоряжением от 08.09.2021 № 464-р)</w:t>
      </w:r>
    </w:p>
    <w:p w:rsidR="001957BC" w:rsidRPr="00E6628A" w:rsidRDefault="001957BC" w:rsidP="001957BC">
      <w:pPr>
        <w:ind w:firstLine="709"/>
        <w:jc w:val="both"/>
        <w:rPr>
          <w:rFonts w:eastAsia="Calibri"/>
          <w:iCs/>
          <w:lang w:eastAsia="en-US" w:bidi="en-US"/>
        </w:rPr>
      </w:pPr>
    </w:p>
    <w:p w:rsidR="00AA3AF8" w:rsidRPr="00AA3AF8" w:rsidRDefault="00AA3AF8" w:rsidP="00AA3AF8">
      <w:pPr>
        <w:ind w:firstLine="709"/>
        <w:jc w:val="center"/>
        <w:rPr>
          <w:rFonts w:eastAsia="Calibri"/>
          <w:b/>
          <w:iCs/>
          <w:lang w:eastAsia="en-US" w:bidi="en-US"/>
        </w:rPr>
      </w:pPr>
      <w:r w:rsidRPr="00AA3AF8">
        <w:rPr>
          <w:rFonts w:eastAsia="Calibri"/>
          <w:b/>
          <w:iCs/>
          <w:lang w:eastAsia="en-US" w:bidi="en-US"/>
        </w:rPr>
        <w:t>Показатели эффективности функционирования антимонопольного комплаенса</w:t>
      </w:r>
    </w:p>
    <w:p w:rsidR="00AA3AF8" w:rsidRPr="00AA3AF8" w:rsidRDefault="00AA3AF8" w:rsidP="00AA3AF8">
      <w:pPr>
        <w:ind w:firstLine="709"/>
        <w:jc w:val="both"/>
        <w:rPr>
          <w:rFonts w:eastAsia="Calibri"/>
          <w:iCs/>
          <w:lang w:eastAsia="en-US" w:bidi="en-US"/>
        </w:rPr>
      </w:pPr>
    </w:p>
    <w:p w:rsidR="00AA3AF8" w:rsidRPr="00AA3AF8" w:rsidRDefault="00AA3AF8" w:rsidP="00AA3AF8">
      <w:pPr>
        <w:ind w:firstLine="709"/>
        <w:jc w:val="both"/>
        <w:rPr>
          <w:rFonts w:eastAsia="Calibri"/>
          <w:iCs/>
          <w:lang w:eastAsia="en-US" w:bidi="en-US"/>
        </w:rPr>
      </w:pPr>
      <w:r w:rsidRPr="00AA3AF8">
        <w:rPr>
          <w:rFonts w:eastAsia="Calibri"/>
          <w:iCs/>
          <w:lang w:eastAsia="en-US" w:bidi="en-US"/>
        </w:rPr>
        <w:t>1. Снижение количества нарушений антимонопольного законодательства в администрации Нижневартовского района в отчетном году по сравнению с предыдущим годом.</w:t>
      </w:r>
    </w:p>
    <w:p w:rsidR="00AA3AF8" w:rsidRPr="00AA3AF8" w:rsidRDefault="00AA3AF8" w:rsidP="00AA3AF8">
      <w:pPr>
        <w:ind w:firstLine="709"/>
        <w:jc w:val="both"/>
        <w:rPr>
          <w:rFonts w:eastAsia="Calibri"/>
          <w:iCs/>
          <w:lang w:eastAsia="en-US" w:bidi="en-US"/>
        </w:rPr>
      </w:pPr>
      <w:r w:rsidRPr="00AA3AF8">
        <w:rPr>
          <w:rFonts w:eastAsia="Calibri"/>
          <w:iCs/>
          <w:lang w:eastAsia="en-US" w:bidi="en-US"/>
        </w:rPr>
        <w:t>2. Снижение количества выданных администрации Нижневартовского района, должностным лицам администрации Нижневартовского района предупреждений антимонопольных органов в отчетном году по сравнению с предыдущим годом.</w:t>
      </w:r>
    </w:p>
    <w:p w:rsidR="00AA3AF8" w:rsidRPr="00AA3AF8" w:rsidRDefault="00AA3AF8" w:rsidP="00AA3AF8">
      <w:pPr>
        <w:ind w:firstLine="709"/>
        <w:jc w:val="both"/>
        <w:rPr>
          <w:rFonts w:eastAsia="Calibri"/>
          <w:iCs/>
          <w:lang w:eastAsia="en-US" w:bidi="en-US"/>
        </w:rPr>
      </w:pPr>
      <w:r w:rsidRPr="00AA3AF8">
        <w:rPr>
          <w:rFonts w:eastAsia="Calibri"/>
          <w:iCs/>
          <w:lang w:eastAsia="en-US" w:bidi="en-US"/>
        </w:rPr>
        <w:t>3. Снижение количества возбужденных дел о нарушении администрацией Нижневартовского района, должностными лицам администрации Нижневартовского района антимонопольного законодательства в отчетном году по сравнению с предыдущим годом.</w:t>
      </w:r>
    </w:p>
    <w:p w:rsidR="001957BC" w:rsidRPr="00E6628A" w:rsidRDefault="00AA3AF8" w:rsidP="00AA3AF8">
      <w:pPr>
        <w:ind w:firstLine="709"/>
        <w:jc w:val="both"/>
        <w:rPr>
          <w:rFonts w:eastAsia="Calibri"/>
          <w:iCs/>
          <w:lang w:eastAsia="en-US" w:bidi="en-US"/>
        </w:rPr>
      </w:pPr>
      <w:r w:rsidRPr="00AA3AF8">
        <w:rPr>
          <w:rFonts w:eastAsia="Calibri"/>
          <w:iCs/>
          <w:lang w:eastAsia="en-US" w:bidi="en-US"/>
        </w:rPr>
        <w:t>4. Снижение количества НПА, в которых выявлены положения, содержащие возможные риски нарушения антимонопольного законодательства.</w:t>
      </w:r>
    </w:p>
    <w:p w:rsidR="005640ED" w:rsidRDefault="005640ED" w:rsidP="001957BC">
      <w:pPr>
        <w:ind w:left="5529"/>
        <w:rPr>
          <w:rFonts w:eastAsiaTheme="minorHAnsi"/>
          <w:szCs w:val="24"/>
          <w:lang w:eastAsia="en-US"/>
        </w:rPr>
      </w:pPr>
    </w:p>
    <w:p w:rsidR="005640ED" w:rsidRDefault="005640ED" w:rsidP="001957BC">
      <w:pPr>
        <w:ind w:left="5529"/>
        <w:rPr>
          <w:rFonts w:eastAsiaTheme="minorHAnsi"/>
          <w:szCs w:val="24"/>
          <w:lang w:eastAsia="en-US"/>
        </w:rPr>
      </w:pPr>
    </w:p>
    <w:p w:rsidR="005640ED" w:rsidRDefault="005640ED" w:rsidP="001957BC">
      <w:pPr>
        <w:ind w:left="5529"/>
        <w:rPr>
          <w:rFonts w:eastAsiaTheme="minorHAnsi"/>
          <w:szCs w:val="24"/>
          <w:lang w:eastAsia="en-US"/>
        </w:rPr>
      </w:pPr>
    </w:p>
    <w:p w:rsidR="005640ED" w:rsidRDefault="005640ED" w:rsidP="001957BC">
      <w:pPr>
        <w:ind w:left="5529"/>
        <w:rPr>
          <w:rFonts w:eastAsiaTheme="minorHAnsi"/>
          <w:szCs w:val="24"/>
          <w:lang w:eastAsia="en-US"/>
        </w:rPr>
      </w:pPr>
    </w:p>
    <w:p w:rsidR="005640ED" w:rsidRDefault="005640ED" w:rsidP="001957BC">
      <w:pPr>
        <w:ind w:left="5529"/>
        <w:rPr>
          <w:rFonts w:eastAsiaTheme="minorHAnsi"/>
          <w:szCs w:val="24"/>
          <w:lang w:eastAsia="en-US"/>
        </w:rPr>
      </w:pPr>
    </w:p>
    <w:p w:rsidR="00AA3AF8" w:rsidRDefault="00AA3AF8" w:rsidP="001957BC">
      <w:pPr>
        <w:ind w:left="5529"/>
        <w:rPr>
          <w:rFonts w:eastAsiaTheme="minorHAnsi"/>
          <w:szCs w:val="24"/>
          <w:lang w:eastAsia="en-US"/>
        </w:rPr>
      </w:pPr>
    </w:p>
    <w:p w:rsidR="00AA3AF8" w:rsidRDefault="00AA3AF8" w:rsidP="001957BC">
      <w:pPr>
        <w:ind w:left="5529"/>
        <w:rPr>
          <w:rFonts w:eastAsiaTheme="minorHAnsi"/>
          <w:szCs w:val="24"/>
          <w:lang w:eastAsia="en-US"/>
        </w:rPr>
      </w:pPr>
    </w:p>
    <w:p w:rsidR="00AA3AF8" w:rsidRDefault="00AA3AF8" w:rsidP="001957BC">
      <w:pPr>
        <w:ind w:left="5529"/>
        <w:rPr>
          <w:rFonts w:eastAsiaTheme="minorHAnsi"/>
          <w:szCs w:val="24"/>
          <w:lang w:eastAsia="en-US"/>
        </w:rPr>
      </w:pPr>
    </w:p>
    <w:p w:rsidR="00AA3AF8" w:rsidRDefault="00AA3AF8" w:rsidP="001957BC">
      <w:pPr>
        <w:ind w:left="5529"/>
        <w:rPr>
          <w:rFonts w:eastAsiaTheme="minorHAnsi"/>
          <w:szCs w:val="24"/>
          <w:lang w:eastAsia="en-US"/>
        </w:rPr>
      </w:pPr>
    </w:p>
    <w:p w:rsidR="00AA3AF8" w:rsidRDefault="00AA3AF8" w:rsidP="001957BC">
      <w:pPr>
        <w:ind w:left="5529"/>
        <w:rPr>
          <w:rFonts w:eastAsiaTheme="minorHAnsi"/>
          <w:szCs w:val="24"/>
          <w:lang w:eastAsia="en-US"/>
        </w:rPr>
      </w:pPr>
    </w:p>
    <w:p w:rsidR="00AA3AF8" w:rsidRDefault="00AA3AF8" w:rsidP="001957BC">
      <w:pPr>
        <w:ind w:left="5529"/>
        <w:rPr>
          <w:rFonts w:eastAsiaTheme="minorHAnsi"/>
          <w:szCs w:val="24"/>
          <w:lang w:eastAsia="en-US"/>
        </w:rPr>
      </w:pPr>
    </w:p>
    <w:p w:rsidR="00AA3AF8" w:rsidRDefault="00AA3AF8" w:rsidP="001957BC">
      <w:pPr>
        <w:ind w:left="5529"/>
        <w:rPr>
          <w:rFonts w:eastAsiaTheme="minorHAnsi"/>
          <w:szCs w:val="24"/>
          <w:lang w:eastAsia="en-US"/>
        </w:rPr>
      </w:pPr>
    </w:p>
    <w:p w:rsidR="00AA3AF8" w:rsidRDefault="00AA3AF8" w:rsidP="001957BC">
      <w:pPr>
        <w:ind w:left="5529"/>
        <w:rPr>
          <w:rFonts w:eastAsiaTheme="minorHAnsi"/>
          <w:szCs w:val="24"/>
          <w:lang w:eastAsia="en-US"/>
        </w:rPr>
      </w:pPr>
    </w:p>
    <w:p w:rsidR="00AA3AF8" w:rsidRDefault="00AA3AF8" w:rsidP="001957BC">
      <w:pPr>
        <w:ind w:left="5529"/>
        <w:rPr>
          <w:rFonts w:eastAsiaTheme="minorHAnsi"/>
          <w:szCs w:val="24"/>
          <w:lang w:eastAsia="en-US"/>
        </w:rPr>
      </w:pPr>
    </w:p>
    <w:p w:rsidR="00AA3AF8" w:rsidRDefault="00AA3AF8" w:rsidP="001957BC">
      <w:pPr>
        <w:ind w:left="5529"/>
        <w:rPr>
          <w:rFonts w:eastAsiaTheme="minorHAnsi"/>
          <w:szCs w:val="24"/>
          <w:lang w:eastAsia="en-US"/>
        </w:rPr>
      </w:pPr>
    </w:p>
    <w:p w:rsidR="00AA3AF8" w:rsidRDefault="00AA3AF8" w:rsidP="001957BC">
      <w:pPr>
        <w:ind w:left="5529"/>
        <w:rPr>
          <w:rFonts w:eastAsiaTheme="minorHAnsi"/>
          <w:szCs w:val="24"/>
          <w:lang w:eastAsia="en-US"/>
        </w:rPr>
      </w:pPr>
    </w:p>
    <w:p w:rsidR="00AA3AF8" w:rsidRDefault="00AA3AF8" w:rsidP="001957BC">
      <w:pPr>
        <w:ind w:left="5529"/>
        <w:rPr>
          <w:rFonts w:eastAsiaTheme="minorHAnsi"/>
          <w:szCs w:val="24"/>
          <w:lang w:eastAsia="en-US"/>
        </w:rPr>
      </w:pPr>
    </w:p>
    <w:p w:rsidR="00AA3AF8" w:rsidRDefault="00AA3AF8" w:rsidP="001957BC">
      <w:pPr>
        <w:ind w:left="5529"/>
        <w:rPr>
          <w:rFonts w:eastAsiaTheme="minorHAnsi"/>
          <w:szCs w:val="24"/>
          <w:lang w:eastAsia="en-US"/>
        </w:rPr>
      </w:pPr>
    </w:p>
    <w:p w:rsidR="00AA3AF8" w:rsidRDefault="00AA3AF8" w:rsidP="001957BC">
      <w:pPr>
        <w:ind w:left="5529"/>
        <w:rPr>
          <w:rFonts w:eastAsiaTheme="minorHAnsi"/>
          <w:szCs w:val="24"/>
          <w:lang w:eastAsia="en-US"/>
        </w:rPr>
      </w:pPr>
    </w:p>
    <w:p w:rsidR="00AA3AF8" w:rsidRDefault="00AA3AF8" w:rsidP="001957BC">
      <w:pPr>
        <w:ind w:left="5529"/>
        <w:rPr>
          <w:rFonts w:eastAsiaTheme="minorHAnsi"/>
          <w:szCs w:val="24"/>
          <w:lang w:eastAsia="en-US"/>
        </w:rPr>
      </w:pPr>
    </w:p>
    <w:p w:rsidR="00AA3AF8" w:rsidRDefault="00AA3AF8" w:rsidP="001957BC">
      <w:pPr>
        <w:ind w:left="5529"/>
        <w:rPr>
          <w:rFonts w:eastAsiaTheme="minorHAnsi"/>
          <w:szCs w:val="24"/>
          <w:lang w:eastAsia="en-US"/>
        </w:rPr>
      </w:pPr>
    </w:p>
    <w:p w:rsidR="00AA3AF8" w:rsidRDefault="00AA3AF8" w:rsidP="001957BC">
      <w:pPr>
        <w:ind w:left="5529"/>
        <w:rPr>
          <w:rFonts w:eastAsiaTheme="minorHAnsi"/>
          <w:szCs w:val="24"/>
          <w:lang w:eastAsia="en-US"/>
        </w:rPr>
      </w:pPr>
    </w:p>
    <w:p w:rsidR="00AA3AF8" w:rsidRDefault="00AA3AF8" w:rsidP="001957BC">
      <w:pPr>
        <w:ind w:left="5529"/>
        <w:rPr>
          <w:rFonts w:eastAsiaTheme="minorHAnsi"/>
          <w:szCs w:val="24"/>
          <w:lang w:eastAsia="en-US"/>
        </w:rPr>
      </w:pPr>
    </w:p>
    <w:p w:rsidR="00AA3AF8" w:rsidRDefault="00AA3AF8" w:rsidP="001957BC">
      <w:pPr>
        <w:ind w:left="5529"/>
        <w:rPr>
          <w:rFonts w:eastAsiaTheme="minorHAnsi"/>
          <w:szCs w:val="24"/>
          <w:lang w:eastAsia="en-US"/>
        </w:rPr>
      </w:pPr>
    </w:p>
    <w:p w:rsidR="001957BC" w:rsidRPr="00E6628A" w:rsidRDefault="001957BC" w:rsidP="001957BC">
      <w:pPr>
        <w:widowControl w:val="0"/>
        <w:tabs>
          <w:tab w:val="left" w:pos="9214"/>
        </w:tabs>
        <w:autoSpaceDE w:val="0"/>
        <w:autoSpaceDN w:val="0"/>
        <w:adjustRightInd w:val="0"/>
        <w:ind w:left="4820"/>
        <w:outlineLvl w:val="0"/>
        <w:rPr>
          <w:rFonts w:eastAsia="Calibri"/>
          <w:lang w:eastAsia="en-US" w:bidi="en-US"/>
        </w:rPr>
      </w:pPr>
      <w:r w:rsidRPr="00E6628A">
        <w:rPr>
          <w:rFonts w:eastAsia="Calibri"/>
          <w:lang w:eastAsia="en-US" w:bidi="en-US"/>
        </w:rPr>
        <w:t>Приложение 5 к распоряжению администрации района</w:t>
      </w:r>
    </w:p>
    <w:p w:rsidR="001957BC" w:rsidRPr="00E6628A" w:rsidRDefault="001957BC" w:rsidP="001957BC">
      <w:pPr>
        <w:widowControl w:val="0"/>
        <w:tabs>
          <w:tab w:val="left" w:pos="9214"/>
        </w:tabs>
        <w:autoSpaceDE w:val="0"/>
        <w:autoSpaceDN w:val="0"/>
        <w:adjustRightInd w:val="0"/>
        <w:ind w:left="4820"/>
        <w:rPr>
          <w:rFonts w:eastAsia="Calibri"/>
          <w:lang w:eastAsia="en-US" w:bidi="en-US"/>
        </w:rPr>
      </w:pPr>
      <w:r w:rsidRPr="00E6628A">
        <w:rPr>
          <w:rFonts w:eastAsia="Calibri"/>
          <w:lang w:eastAsia="en-US" w:bidi="en-US"/>
        </w:rPr>
        <w:t>от 04.10.2019 № 673-р</w:t>
      </w:r>
    </w:p>
    <w:p w:rsidR="001957BC" w:rsidRPr="00E6628A" w:rsidRDefault="001957BC" w:rsidP="001957BC">
      <w:pPr>
        <w:widowControl w:val="0"/>
        <w:tabs>
          <w:tab w:val="left" w:pos="9214"/>
        </w:tabs>
        <w:autoSpaceDE w:val="0"/>
        <w:autoSpaceDN w:val="0"/>
        <w:adjustRightInd w:val="0"/>
        <w:ind w:left="4820"/>
        <w:rPr>
          <w:rFonts w:eastAsia="Calibri"/>
          <w:lang w:eastAsia="en-US" w:bidi="en-US"/>
        </w:rPr>
      </w:pPr>
    </w:p>
    <w:p w:rsidR="001957BC" w:rsidRPr="00E6628A" w:rsidRDefault="001957BC" w:rsidP="001957BC">
      <w:pPr>
        <w:widowControl w:val="0"/>
        <w:tabs>
          <w:tab w:val="left" w:pos="9214"/>
        </w:tabs>
        <w:autoSpaceDE w:val="0"/>
        <w:autoSpaceDN w:val="0"/>
        <w:adjustRightInd w:val="0"/>
        <w:ind w:left="4820"/>
        <w:jc w:val="center"/>
        <w:rPr>
          <w:rFonts w:eastAsia="Calibri"/>
          <w:lang w:eastAsia="en-US" w:bidi="en-US"/>
        </w:rPr>
      </w:pPr>
    </w:p>
    <w:p w:rsidR="001957BC" w:rsidRPr="00E6628A" w:rsidRDefault="001957BC" w:rsidP="001957BC">
      <w:pPr>
        <w:jc w:val="center"/>
        <w:rPr>
          <w:rFonts w:eastAsia="Calibri"/>
          <w:b/>
          <w:iCs/>
          <w:lang w:eastAsia="en-US" w:bidi="en-US"/>
        </w:rPr>
      </w:pPr>
      <w:r w:rsidRPr="00E6628A">
        <w:rPr>
          <w:rFonts w:eastAsia="Calibri"/>
          <w:b/>
          <w:iCs/>
          <w:lang w:eastAsia="en-US" w:bidi="en-US"/>
        </w:rPr>
        <w:t xml:space="preserve">Порядок внутреннего расследования, связанного с функционированием </w:t>
      </w:r>
    </w:p>
    <w:p w:rsidR="001957BC" w:rsidRPr="00E6628A" w:rsidRDefault="001957BC" w:rsidP="001957BC">
      <w:pPr>
        <w:jc w:val="center"/>
        <w:rPr>
          <w:rFonts w:eastAsia="Calibri"/>
          <w:b/>
          <w:iCs/>
          <w:lang w:eastAsia="en-US" w:bidi="en-US"/>
        </w:rPr>
      </w:pPr>
      <w:r w:rsidRPr="00E6628A">
        <w:rPr>
          <w:rFonts w:eastAsia="Calibri"/>
          <w:b/>
          <w:iCs/>
          <w:lang w:eastAsia="en-US" w:bidi="en-US"/>
        </w:rPr>
        <w:t>в администрации района антимонопольного комплаенса</w:t>
      </w:r>
    </w:p>
    <w:p w:rsidR="001957BC" w:rsidRPr="00E6628A" w:rsidRDefault="001957BC" w:rsidP="001957BC">
      <w:pPr>
        <w:jc w:val="center"/>
        <w:rPr>
          <w:rFonts w:eastAsia="Calibri"/>
          <w:b/>
          <w:iCs/>
          <w:lang w:eastAsia="en-US" w:bidi="en-US"/>
        </w:rPr>
      </w:pPr>
    </w:p>
    <w:p w:rsidR="001957BC" w:rsidRPr="00E6628A" w:rsidRDefault="001957BC" w:rsidP="001957BC">
      <w:pPr>
        <w:jc w:val="center"/>
        <w:rPr>
          <w:rFonts w:eastAsia="Calibri"/>
          <w:b/>
          <w:iCs/>
          <w:lang w:eastAsia="en-US" w:bidi="en-US"/>
        </w:rPr>
      </w:pPr>
      <w:r w:rsidRPr="00E6628A">
        <w:rPr>
          <w:rFonts w:eastAsia="Calibri"/>
          <w:b/>
          <w:iCs/>
          <w:lang w:val="en-US" w:eastAsia="en-US" w:bidi="en-US"/>
        </w:rPr>
        <w:t>I</w:t>
      </w:r>
      <w:r w:rsidRPr="00E6628A">
        <w:rPr>
          <w:rFonts w:eastAsia="Calibri"/>
          <w:b/>
          <w:iCs/>
          <w:lang w:eastAsia="en-US" w:bidi="en-US"/>
        </w:rPr>
        <w:t>. Общие положения</w:t>
      </w:r>
    </w:p>
    <w:p w:rsidR="001957BC" w:rsidRPr="00E6628A" w:rsidRDefault="001957BC" w:rsidP="001957BC">
      <w:pPr>
        <w:ind w:firstLine="709"/>
        <w:jc w:val="center"/>
        <w:rPr>
          <w:rFonts w:eastAsia="Calibri"/>
          <w:b/>
          <w:iCs/>
          <w:lang w:eastAsia="en-US" w:bidi="en-US"/>
        </w:rPr>
      </w:pPr>
    </w:p>
    <w:p w:rsidR="001957BC" w:rsidRPr="00E6628A" w:rsidRDefault="001957BC" w:rsidP="001957BC">
      <w:pPr>
        <w:ind w:firstLine="709"/>
        <w:jc w:val="both"/>
        <w:rPr>
          <w:rFonts w:eastAsia="Calibri"/>
          <w:iCs/>
          <w:lang w:eastAsia="en-US" w:bidi="en-US"/>
        </w:rPr>
      </w:pPr>
      <w:r w:rsidRPr="00E6628A">
        <w:rPr>
          <w:rFonts w:eastAsia="Calibri"/>
          <w:iCs/>
          <w:lang w:eastAsia="en-US" w:bidi="en-US"/>
        </w:rPr>
        <w:t xml:space="preserve">1.1. Настоящий Порядок устанавливает процедуры и требования по организации и проведению всестороннего, полного и объективного исследования итогов расчета показателей функционирования в администрации района антимонопольного комплаенса (далее – внутреннее расследование). </w:t>
      </w:r>
    </w:p>
    <w:p w:rsidR="001957BC" w:rsidRPr="00E6628A" w:rsidRDefault="001957BC" w:rsidP="001957BC">
      <w:pPr>
        <w:ind w:firstLine="709"/>
        <w:jc w:val="both"/>
        <w:rPr>
          <w:rFonts w:eastAsia="Calibri"/>
          <w:iCs/>
          <w:lang w:eastAsia="en-US" w:bidi="en-US"/>
        </w:rPr>
      </w:pPr>
      <w:r w:rsidRPr="00E6628A">
        <w:rPr>
          <w:rFonts w:eastAsia="Calibri"/>
          <w:iCs/>
          <w:lang w:eastAsia="en-US" w:bidi="en-US"/>
        </w:rPr>
        <w:t xml:space="preserve">1.2. Внутреннее расследование проводится в целях: </w:t>
      </w:r>
    </w:p>
    <w:p w:rsidR="001957BC" w:rsidRPr="00E6628A" w:rsidRDefault="001957BC" w:rsidP="001957BC">
      <w:pPr>
        <w:ind w:firstLine="709"/>
        <w:jc w:val="both"/>
        <w:rPr>
          <w:rFonts w:eastAsia="Calibri"/>
          <w:iCs/>
          <w:lang w:eastAsia="en-US" w:bidi="en-US"/>
        </w:rPr>
      </w:pPr>
      <w:r w:rsidRPr="00E6628A">
        <w:rPr>
          <w:rFonts w:eastAsia="Calibri"/>
          <w:iCs/>
          <w:lang w:eastAsia="en-US" w:bidi="en-US"/>
        </w:rPr>
        <w:t xml:space="preserve">- выявление обстоятельств, влекущих нарушение антимонопольного законодательства Российской Федерации, а также выработка решений, направленных на их минимизацию и снижение; </w:t>
      </w:r>
    </w:p>
    <w:p w:rsidR="001957BC" w:rsidRPr="00E6628A" w:rsidRDefault="001957BC" w:rsidP="001957BC">
      <w:pPr>
        <w:ind w:firstLine="709"/>
        <w:jc w:val="both"/>
        <w:rPr>
          <w:rFonts w:eastAsia="Calibri"/>
          <w:iCs/>
          <w:lang w:eastAsia="en-US" w:bidi="en-US"/>
        </w:rPr>
      </w:pPr>
      <w:r w:rsidRPr="00E6628A">
        <w:rPr>
          <w:rFonts w:eastAsia="Calibri"/>
          <w:iCs/>
          <w:lang w:eastAsia="en-US" w:bidi="en-US"/>
        </w:rPr>
        <w:t xml:space="preserve">- снижения рисков нарушения антимонопольного законодательства в деятельности структурных подразделений администрации района. </w:t>
      </w:r>
    </w:p>
    <w:p w:rsidR="001957BC" w:rsidRPr="00E6628A" w:rsidRDefault="001957BC" w:rsidP="001957BC">
      <w:pPr>
        <w:ind w:firstLine="709"/>
        <w:jc w:val="both"/>
        <w:rPr>
          <w:rFonts w:eastAsia="Calibri"/>
          <w:iCs/>
          <w:lang w:eastAsia="en-US" w:bidi="en-US"/>
        </w:rPr>
      </w:pPr>
      <w:r w:rsidRPr="00E6628A">
        <w:rPr>
          <w:rFonts w:eastAsia="Calibri"/>
          <w:iCs/>
          <w:lang w:eastAsia="en-US" w:bidi="en-US"/>
        </w:rPr>
        <w:t>1.3. Основанием для проведения внутреннего расследования является решение о проведении внутреннего расследования, принятое Комиссией по контролю за функционированием антимонопольного комплаенса по итогам рассмотрения доклада об антимонопольном комплаенсе</w:t>
      </w:r>
      <w:r>
        <w:rPr>
          <w:rFonts w:eastAsia="Calibri"/>
          <w:iCs/>
          <w:lang w:eastAsia="en-US" w:bidi="en-US"/>
        </w:rPr>
        <w:t xml:space="preserve">, </w:t>
      </w:r>
      <w:r w:rsidRPr="00487D62">
        <w:rPr>
          <w:rFonts w:eastAsia="Calibri"/>
          <w:iCs/>
          <w:lang w:eastAsia="en-US" w:bidi="en-US"/>
        </w:rPr>
        <w:t>оформленное в форме протокола.</w:t>
      </w:r>
      <w:r w:rsidRPr="00E6628A">
        <w:rPr>
          <w:rFonts w:eastAsia="Calibri"/>
          <w:iCs/>
          <w:lang w:eastAsia="en-US" w:bidi="en-US"/>
        </w:rPr>
        <w:t xml:space="preserve"> </w:t>
      </w:r>
    </w:p>
    <w:p w:rsidR="001957BC" w:rsidRPr="00E6628A" w:rsidRDefault="001957BC" w:rsidP="001957BC">
      <w:pPr>
        <w:ind w:firstLine="709"/>
        <w:jc w:val="both"/>
        <w:rPr>
          <w:rFonts w:eastAsia="Calibri"/>
          <w:iCs/>
          <w:lang w:eastAsia="en-US" w:bidi="en-US"/>
        </w:rPr>
      </w:pPr>
    </w:p>
    <w:p w:rsidR="001957BC" w:rsidRPr="00E6628A" w:rsidRDefault="001957BC" w:rsidP="001957BC">
      <w:pPr>
        <w:ind w:firstLine="709"/>
        <w:jc w:val="center"/>
        <w:rPr>
          <w:rFonts w:eastAsia="Calibri"/>
          <w:b/>
          <w:iCs/>
          <w:lang w:eastAsia="en-US" w:bidi="en-US"/>
        </w:rPr>
      </w:pPr>
      <w:r w:rsidRPr="00E6628A">
        <w:rPr>
          <w:rFonts w:eastAsia="Calibri"/>
          <w:b/>
          <w:iCs/>
          <w:lang w:eastAsia="en-US" w:bidi="en-US"/>
        </w:rPr>
        <w:t>II. Проведение расследования</w:t>
      </w:r>
    </w:p>
    <w:p w:rsidR="001957BC" w:rsidRPr="00E6628A" w:rsidRDefault="001957BC" w:rsidP="001957BC">
      <w:pPr>
        <w:ind w:firstLine="709"/>
        <w:jc w:val="both"/>
        <w:rPr>
          <w:rFonts w:eastAsia="Calibri"/>
          <w:iCs/>
          <w:lang w:eastAsia="en-US" w:bidi="en-US"/>
        </w:rPr>
      </w:pPr>
    </w:p>
    <w:p w:rsidR="001957BC" w:rsidRPr="00E6628A" w:rsidRDefault="001957BC" w:rsidP="001957BC">
      <w:pPr>
        <w:ind w:firstLine="709"/>
        <w:jc w:val="both"/>
        <w:rPr>
          <w:rFonts w:eastAsia="Calibri"/>
          <w:iCs/>
          <w:lang w:eastAsia="en-US" w:bidi="en-US"/>
        </w:rPr>
      </w:pPr>
      <w:r w:rsidRPr="00E6628A">
        <w:rPr>
          <w:rFonts w:eastAsia="Calibri"/>
          <w:iCs/>
          <w:lang w:eastAsia="en-US" w:bidi="en-US"/>
        </w:rPr>
        <w:t xml:space="preserve">  1.4. Внутреннее расследование проводится Комиссией по проведению внутреннего расследования, связанного с функционированием в администрации района антимонопольного комплаенса (далее – Комиссия). </w:t>
      </w:r>
    </w:p>
    <w:p w:rsidR="001957BC" w:rsidRPr="00E6628A" w:rsidRDefault="001957BC" w:rsidP="001957BC">
      <w:pPr>
        <w:ind w:firstLine="709"/>
        <w:jc w:val="both"/>
        <w:rPr>
          <w:rFonts w:eastAsia="Calibri"/>
          <w:iCs/>
          <w:lang w:eastAsia="en-US" w:bidi="en-US"/>
        </w:rPr>
      </w:pPr>
      <w:r w:rsidRPr="00E6628A">
        <w:rPr>
          <w:rFonts w:eastAsia="Calibri"/>
          <w:iCs/>
          <w:lang w:eastAsia="en-US" w:bidi="en-US"/>
        </w:rPr>
        <w:t xml:space="preserve">В состав Комиссии могут включаться представители Уполномоченного органа, представители структурных подразделений, а также представители общественности. </w:t>
      </w:r>
    </w:p>
    <w:p w:rsidR="001957BC" w:rsidRPr="00E6628A" w:rsidRDefault="001957BC" w:rsidP="001957BC">
      <w:pPr>
        <w:ind w:firstLine="709"/>
        <w:jc w:val="both"/>
        <w:rPr>
          <w:rFonts w:eastAsia="Calibri"/>
          <w:iCs/>
          <w:lang w:eastAsia="en-US" w:bidi="en-US"/>
        </w:rPr>
      </w:pPr>
      <w:r w:rsidRPr="00E6628A">
        <w:rPr>
          <w:rFonts w:eastAsia="Calibri"/>
          <w:iCs/>
          <w:lang w:eastAsia="en-US" w:bidi="en-US"/>
        </w:rPr>
        <w:t xml:space="preserve">Обеспечение деятельности Комиссии осуществляется Уполномоченным органом. </w:t>
      </w:r>
    </w:p>
    <w:p w:rsidR="001957BC" w:rsidRPr="00E6628A" w:rsidRDefault="001957BC" w:rsidP="001957BC">
      <w:pPr>
        <w:ind w:firstLine="709"/>
        <w:jc w:val="both"/>
        <w:rPr>
          <w:rFonts w:eastAsia="Calibri"/>
          <w:iCs/>
          <w:lang w:eastAsia="en-US" w:bidi="en-US"/>
        </w:rPr>
      </w:pPr>
      <w:r w:rsidRPr="00E6628A">
        <w:rPr>
          <w:rFonts w:eastAsia="Calibri"/>
          <w:iCs/>
          <w:lang w:eastAsia="en-US" w:bidi="en-US"/>
        </w:rPr>
        <w:t xml:space="preserve">Внутреннее расследование проводится в срок, не превышающий 30 рабочих дней со дня принятия решения о проведении внутреннего расследования. </w:t>
      </w:r>
    </w:p>
    <w:p w:rsidR="001957BC" w:rsidRPr="00E6628A" w:rsidRDefault="001957BC" w:rsidP="001957BC">
      <w:pPr>
        <w:ind w:firstLine="709"/>
        <w:jc w:val="both"/>
        <w:rPr>
          <w:rFonts w:eastAsia="Calibri"/>
          <w:iCs/>
          <w:lang w:eastAsia="en-US" w:bidi="en-US"/>
        </w:rPr>
      </w:pPr>
      <w:r w:rsidRPr="00E6628A">
        <w:rPr>
          <w:rFonts w:eastAsia="Calibri"/>
          <w:iCs/>
          <w:lang w:eastAsia="en-US" w:bidi="en-US"/>
        </w:rPr>
        <w:t>1.5. В случае недостаточности сведений для принятия решения, по вопросам, требующим дополнительного</w:t>
      </w:r>
      <w:r w:rsidR="00074699">
        <w:rPr>
          <w:rFonts w:eastAsia="Calibri"/>
          <w:iCs/>
          <w:lang w:eastAsia="en-US" w:bidi="en-US"/>
        </w:rPr>
        <w:t xml:space="preserve"> </w:t>
      </w:r>
      <w:r w:rsidRPr="00E6628A">
        <w:rPr>
          <w:rFonts w:eastAsia="Calibri"/>
          <w:iCs/>
          <w:lang w:eastAsia="en-US" w:bidi="en-US"/>
        </w:rPr>
        <w:t>изучения</w:t>
      </w:r>
      <w:r w:rsidR="00074699">
        <w:rPr>
          <w:rFonts w:eastAsia="Calibri"/>
          <w:iCs/>
          <w:lang w:eastAsia="en-US" w:bidi="en-US"/>
        </w:rPr>
        <w:t>,</w:t>
      </w:r>
      <w:r w:rsidRPr="00E6628A">
        <w:rPr>
          <w:rFonts w:eastAsia="Calibri"/>
          <w:iCs/>
          <w:lang w:eastAsia="en-US" w:bidi="en-US"/>
        </w:rPr>
        <w:t xml:space="preserve"> председатель Комиссии, продл</w:t>
      </w:r>
      <w:r>
        <w:rPr>
          <w:rFonts w:eastAsia="Calibri"/>
          <w:iCs/>
          <w:lang w:eastAsia="en-US" w:bidi="en-US"/>
        </w:rPr>
        <w:t>евает</w:t>
      </w:r>
      <w:r w:rsidRPr="00E6628A">
        <w:rPr>
          <w:rFonts w:eastAsia="Calibri"/>
          <w:iCs/>
          <w:lang w:eastAsia="en-US" w:bidi="en-US"/>
        </w:rPr>
        <w:t xml:space="preserve"> срок проведения внутреннего расследования, но не более чем на 30 календарных дней.</w:t>
      </w:r>
      <w:r>
        <w:rPr>
          <w:rFonts w:eastAsia="Calibri"/>
          <w:iCs/>
          <w:lang w:eastAsia="en-US" w:bidi="en-US"/>
        </w:rPr>
        <w:t xml:space="preserve"> </w:t>
      </w:r>
      <w:r w:rsidRPr="00487D62">
        <w:rPr>
          <w:rFonts w:eastAsia="Calibri"/>
          <w:iCs/>
          <w:lang w:eastAsia="en-US" w:bidi="en-US"/>
        </w:rPr>
        <w:t>Решение о продлении срока проведения внутреннего расследования оформляется в форме протокола.</w:t>
      </w:r>
      <w:r w:rsidRPr="00E6628A">
        <w:rPr>
          <w:rFonts w:eastAsia="Calibri"/>
          <w:iCs/>
          <w:lang w:eastAsia="en-US" w:bidi="en-US"/>
        </w:rPr>
        <w:t xml:space="preserve"> </w:t>
      </w:r>
    </w:p>
    <w:p w:rsidR="001957BC" w:rsidRPr="00E6628A" w:rsidRDefault="001957BC" w:rsidP="001957BC">
      <w:pPr>
        <w:ind w:firstLine="709"/>
        <w:jc w:val="both"/>
        <w:rPr>
          <w:rFonts w:eastAsia="Calibri"/>
          <w:iCs/>
          <w:lang w:eastAsia="en-US" w:bidi="en-US"/>
        </w:rPr>
      </w:pPr>
    </w:p>
    <w:p w:rsidR="001957BC" w:rsidRPr="00E6628A" w:rsidRDefault="001957BC" w:rsidP="001957BC">
      <w:pPr>
        <w:ind w:firstLine="709"/>
        <w:jc w:val="both"/>
        <w:rPr>
          <w:rFonts w:eastAsia="Calibri"/>
          <w:iCs/>
          <w:lang w:eastAsia="en-US" w:bidi="en-US"/>
        </w:rPr>
      </w:pPr>
      <w:r w:rsidRPr="00E6628A">
        <w:rPr>
          <w:rFonts w:eastAsia="Calibri"/>
          <w:iCs/>
          <w:lang w:eastAsia="en-US" w:bidi="en-US"/>
        </w:rPr>
        <w:t xml:space="preserve">  </w:t>
      </w:r>
    </w:p>
    <w:p w:rsidR="001957BC" w:rsidRPr="00E6628A" w:rsidRDefault="001957BC" w:rsidP="001957BC">
      <w:pPr>
        <w:ind w:firstLine="709"/>
        <w:jc w:val="center"/>
        <w:rPr>
          <w:rFonts w:eastAsia="Calibri"/>
          <w:b/>
          <w:iCs/>
          <w:lang w:eastAsia="en-US" w:bidi="en-US"/>
        </w:rPr>
      </w:pPr>
      <w:r w:rsidRPr="00E6628A">
        <w:rPr>
          <w:rFonts w:eastAsia="Calibri"/>
          <w:b/>
          <w:iCs/>
          <w:lang w:eastAsia="en-US" w:bidi="en-US"/>
        </w:rPr>
        <w:t>III. Запрос информации</w:t>
      </w:r>
    </w:p>
    <w:p w:rsidR="001957BC" w:rsidRPr="00E6628A" w:rsidRDefault="001957BC" w:rsidP="001957BC">
      <w:pPr>
        <w:ind w:firstLine="709"/>
        <w:jc w:val="both"/>
        <w:rPr>
          <w:rFonts w:eastAsia="Calibri"/>
          <w:iCs/>
          <w:lang w:eastAsia="en-US" w:bidi="en-US"/>
        </w:rPr>
      </w:pPr>
    </w:p>
    <w:p w:rsidR="001957BC" w:rsidRPr="00E6628A" w:rsidRDefault="001957BC" w:rsidP="001957BC">
      <w:pPr>
        <w:ind w:firstLine="709"/>
        <w:jc w:val="both"/>
        <w:rPr>
          <w:rFonts w:eastAsia="Calibri"/>
          <w:iCs/>
          <w:lang w:eastAsia="en-US" w:bidi="en-US"/>
        </w:rPr>
      </w:pPr>
      <w:r w:rsidRPr="00E6628A">
        <w:rPr>
          <w:rFonts w:eastAsia="Calibri"/>
          <w:iCs/>
          <w:lang w:eastAsia="en-US" w:bidi="en-US"/>
        </w:rPr>
        <w:t xml:space="preserve">  1.6. В ходе проведения внутреннего расследования Комиссия вправе запрашивать в структурном подразделения администрации района, в отношении которого проводится внутреннее расследование, а также у иных лиц, располагающих необходимыми сведениями (данными), в письменной форме информацию, документы, сведения и пояснения необходимые для проведения внутреннего расследования. </w:t>
      </w:r>
    </w:p>
    <w:p w:rsidR="001957BC" w:rsidRPr="00E6628A" w:rsidRDefault="001957BC" w:rsidP="001957BC">
      <w:pPr>
        <w:ind w:firstLine="709"/>
        <w:jc w:val="both"/>
        <w:rPr>
          <w:rFonts w:eastAsia="Calibri"/>
          <w:iCs/>
          <w:lang w:eastAsia="en-US" w:bidi="en-US"/>
        </w:rPr>
      </w:pPr>
      <w:r w:rsidRPr="00E6628A">
        <w:rPr>
          <w:rFonts w:eastAsia="Calibri"/>
          <w:iCs/>
          <w:lang w:eastAsia="en-US" w:bidi="en-US"/>
        </w:rPr>
        <w:t xml:space="preserve">В запросе указываются цель запроса, требуемая информация, а также срок, в течение которого информация должна быть представлена. </w:t>
      </w:r>
    </w:p>
    <w:p w:rsidR="001957BC" w:rsidRPr="00E6628A" w:rsidRDefault="001957BC" w:rsidP="001957BC">
      <w:pPr>
        <w:ind w:firstLine="709"/>
        <w:jc w:val="both"/>
        <w:rPr>
          <w:rFonts w:eastAsia="Calibri"/>
          <w:iCs/>
          <w:lang w:eastAsia="en-US" w:bidi="en-US"/>
        </w:rPr>
      </w:pPr>
      <w:r w:rsidRPr="00E6628A">
        <w:rPr>
          <w:rFonts w:eastAsia="Calibri"/>
          <w:iCs/>
          <w:lang w:eastAsia="en-US" w:bidi="en-US"/>
        </w:rPr>
        <w:t xml:space="preserve">1.7. Структурные подразделения администрации района и иные лица, располагающие необходимыми сведениями (данными), представляют в Комиссию в срок, установленный в запросе, требуемые информацию, документы, сведения, пояснения. </w:t>
      </w:r>
    </w:p>
    <w:p w:rsidR="001957BC" w:rsidRPr="00E6628A" w:rsidRDefault="001957BC" w:rsidP="001957BC">
      <w:pPr>
        <w:ind w:firstLine="709"/>
        <w:jc w:val="both"/>
        <w:rPr>
          <w:rFonts w:eastAsia="Calibri"/>
          <w:iCs/>
          <w:lang w:eastAsia="en-US" w:bidi="en-US"/>
        </w:rPr>
      </w:pPr>
      <w:r w:rsidRPr="00E6628A">
        <w:rPr>
          <w:rFonts w:eastAsia="Calibri"/>
          <w:iCs/>
          <w:lang w:eastAsia="en-US" w:bidi="en-US"/>
        </w:rPr>
        <w:t xml:space="preserve">Представляться могут как оригиналы документов, так и надлежаще заверенные копии документов. </w:t>
      </w:r>
    </w:p>
    <w:p w:rsidR="001957BC" w:rsidRPr="00E6628A" w:rsidRDefault="001957BC" w:rsidP="001957BC">
      <w:pPr>
        <w:ind w:firstLine="709"/>
        <w:jc w:val="both"/>
        <w:rPr>
          <w:rFonts w:eastAsia="Calibri"/>
          <w:iCs/>
          <w:lang w:eastAsia="en-US" w:bidi="en-US"/>
        </w:rPr>
      </w:pPr>
      <w:r w:rsidRPr="00E6628A">
        <w:rPr>
          <w:rFonts w:eastAsia="Calibri"/>
          <w:iCs/>
          <w:lang w:eastAsia="en-US" w:bidi="en-US"/>
        </w:rPr>
        <w:t xml:space="preserve">1.8. Непредставление или несвоевременное представление в Комиссию запрашиваемых сведений (информации), а равно представление в Комиссию заведомо недостоверных сведений (информации) влияет на итоги оценки эффективности функционирования антимонопольного комплаенса в администрации района. </w:t>
      </w:r>
    </w:p>
    <w:p w:rsidR="001957BC" w:rsidRPr="00E6628A" w:rsidRDefault="001957BC" w:rsidP="001957BC">
      <w:pPr>
        <w:ind w:firstLine="709"/>
        <w:jc w:val="both"/>
        <w:rPr>
          <w:rFonts w:eastAsia="Calibri"/>
          <w:iCs/>
          <w:lang w:eastAsia="en-US" w:bidi="en-US"/>
        </w:rPr>
      </w:pPr>
    </w:p>
    <w:p w:rsidR="001957BC" w:rsidRPr="00E6628A" w:rsidRDefault="001957BC" w:rsidP="001957BC">
      <w:pPr>
        <w:ind w:firstLine="709"/>
        <w:jc w:val="both"/>
        <w:rPr>
          <w:rFonts w:eastAsia="Calibri"/>
          <w:iCs/>
          <w:lang w:eastAsia="en-US" w:bidi="en-US"/>
        </w:rPr>
      </w:pPr>
      <w:r w:rsidRPr="00E6628A">
        <w:rPr>
          <w:rFonts w:eastAsia="Calibri"/>
          <w:iCs/>
          <w:lang w:eastAsia="en-US" w:bidi="en-US"/>
        </w:rPr>
        <w:t xml:space="preserve">  </w:t>
      </w:r>
    </w:p>
    <w:p w:rsidR="001957BC" w:rsidRPr="00E6628A" w:rsidRDefault="001957BC" w:rsidP="001957BC">
      <w:pPr>
        <w:ind w:firstLine="709"/>
        <w:jc w:val="center"/>
        <w:rPr>
          <w:rFonts w:eastAsia="Calibri"/>
          <w:b/>
          <w:iCs/>
          <w:lang w:eastAsia="en-US" w:bidi="en-US"/>
        </w:rPr>
      </w:pPr>
      <w:r w:rsidRPr="00E6628A">
        <w:rPr>
          <w:rFonts w:eastAsia="Calibri"/>
          <w:b/>
          <w:iCs/>
          <w:lang w:eastAsia="en-US" w:bidi="en-US"/>
        </w:rPr>
        <w:t>IV. Заключение о результатах проведения внутреннего расследования</w:t>
      </w:r>
    </w:p>
    <w:p w:rsidR="001957BC" w:rsidRPr="00E6628A" w:rsidRDefault="001957BC" w:rsidP="001957BC">
      <w:pPr>
        <w:ind w:firstLine="709"/>
        <w:jc w:val="center"/>
        <w:rPr>
          <w:rFonts w:eastAsia="Calibri"/>
          <w:b/>
          <w:iCs/>
          <w:lang w:eastAsia="en-US" w:bidi="en-US"/>
        </w:rPr>
      </w:pPr>
    </w:p>
    <w:p w:rsidR="001957BC" w:rsidRPr="00E6628A" w:rsidRDefault="001957BC" w:rsidP="001957BC">
      <w:pPr>
        <w:ind w:firstLine="709"/>
        <w:jc w:val="both"/>
        <w:rPr>
          <w:rFonts w:eastAsia="Calibri"/>
          <w:iCs/>
          <w:lang w:eastAsia="en-US" w:bidi="en-US"/>
        </w:rPr>
      </w:pPr>
      <w:r w:rsidRPr="00E6628A">
        <w:rPr>
          <w:rFonts w:eastAsia="Calibri"/>
          <w:iCs/>
          <w:lang w:eastAsia="en-US" w:bidi="en-US"/>
        </w:rPr>
        <w:t xml:space="preserve">  1.9. По результатам проведения внутреннего расследования </w:t>
      </w:r>
      <w:r w:rsidRPr="00487D62">
        <w:rPr>
          <w:rFonts w:eastAsia="Calibri"/>
          <w:iCs/>
          <w:lang w:eastAsia="en-US" w:bidi="en-US"/>
        </w:rPr>
        <w:t>в течение 5 рабочих дней с момента завершения внутреннего расследования</w:t>
      </w:r>
      <w:r>
        <w:rPr>
          <w:rFonts w:eastAsia="Calibri"/>
          <w:iCs/>
          <w:lang w:eastAsia="en-US" w:bidi="en-US"/>
        </w:rPr>
        <w:t xml:space="preserve"> </w:t>
      </w:r>
      <w:r w:rsidRPr="00E6628A">
        <w:rPr>
          <w:rFonts w:eastAsia="Calibri"/>
          <w:iCs/>
          <w:lang w:eastAsia="en-US" w:bidi="en-US"/>
        </w:rPr>
        <w:t xml:space="preserve">готовится заключение, в котором отражаются: </w:t>
      </w:r>
    </w:p>
    <w:p w:rsidR="001957BC" w:rsidRPr="00E6628A" w:rsidRDefault="001957BC" w:rsidP="001957BC">
      <w:pPr>
        <w:ind w:firstLine="709"/>
        <w:jc w:val="both"/>
        <w:rPr>
          <w:rFonts w:eastAsia="Calibri"/>
          <w:iCs/>
          <w:lang w:eastAsia="en-US" w:bidi="en-US"/>
        </w:rPr>
      </w:pPr>
      <w:r w:rsidRPr="00E6628A">
        <w:rPr>
          <w:rFonts w:eastAsia="Calibri"/>
          <w:iCs/>
          <w:lang w:eastAsia="en-US" w:bidi="en-US"/>
        </w:rPr>
        <w:t xml:space="preserve">основания проведения внутреннего расследования; </w:t>
      </w:r>
    </w:p>
    <w:p w:rsidR="001957BC" w:rsidRPr="00E6628A" w:rsidRDefault="001957BC" w:rsidP="001957BC">
      <w:pPr>
        <w:ind w:firstLine="709"/>
        <w:jc w:val="both"/>
        <w:rPr>
          <w:rFonts w:eastAsia="Calibri"/>
          <w:iCs/>
          <w:lang w:eastAsia="en-US" w:bidi="en-US"/>
        </w:rPr>
      </w:pPr>
      <w:r w:rsidRPr="00E6628A">
        <w:rPr>
          <w:rFonts w:eastAsia="Calibri"/>
          <w:iCs/>
          <w:lang w:eastAsia="en-US" w:bidi="en-US"/>
        </w:rPr>
        <w:t xml:space="preserve">информация о членах Комиссии; </w:t>
      </w:r>
    </w:p>
    <w:p w:rsidR="001957BC" w:rsidRPr="00E6628A" w:rsidRDefault="001957BC" w:rsidP="001957BC">
      <w:pPr>
        <w:ind w:firstLine="709"/>
        <w:jc w:val="both"/>
        <w:rPr>
          <w:rFonts w:eastAsia="Calibri"/>
          <w:iCs/>
          <w:lang w:eastAsia="en-US" w:bidi="en-US"/>
        </w:rPr>
      </w:pPr>
      <w:r w:rsidRPr="00E6628A">
        <w:rPr>
          <w:rFonts w:eastAsia="Calibri"/>
          <w:iCs/>
          <w:lang w:eastAsia="en-US" w:bidi="en-US"/>
        </w:rPr>
        <w:t xml:space="preserve">данные о структурном подразделении администрации района, в отношении которого проводилось внутреннее расследование; </w:t>
      </w:r>
    </w:p>
    <w:p w:rsidR="001957BC" w:rsidRPr="00E6628A" w:rsidRDefault="001957BC" w:rsidP="001957BC">
      <w:pPr>
        <w:ind w:firstLine="709"/>
        <w:jc w:val="both"/>
        <w:rPr>
          <w:rFonts w:eastAsia="Calibri"/>
          <w:iCs/>
          <w:lang w:eastAsia="en-US" w:bidi="en-US"/>
        </w:rPr>
      </w:pPr>
      <w:r w:rsidRPr="00E6628A">
        <w:rPr>
          <w:rFonts w:eastAsia="Calibri"/>
          <w:iCs/>
          <w:lang w:eastAsia="en-US" w:bidi="en-US"/>
        </w:rPr>
        <w:t xml:space="preserve">факты и обстоятельства, изученные и установленные в ходе внутреннего расследования; </w:t>
      </w:r>
    </w:p>
    <w:p w:rsidR="001957BC" w:rsidRPr="00E6628A" w:rsidRDefault="001957BC" w:rsidP="001957BC">
      <w:pPr>
        <w:ind w:firstLine="709"/>
        <w:jc w:val="both"/>
        <w:rPr>
          <w:rFonts w:eastAsia="Calibri"/>
          <w:iCs/>
          <w:lang w:eastAsia="en-US" w:bidi="en-US"/>
        </w:rPr>
      </w:pPr>
      <w:r w:rsidRPr="00E6628A">
        <w:rPr>
          <w:rFonts w:eastAsia="Calibri"/>
          <w:iCs/>
          <w:lang w:eastAsia="en-US" w:bidi="en-US"/>
        </w:rPr>
        <w:t xml:space="preserve">предполагаемые и (или) выявленные риски нарушения антимонопольного законодательства; </w:t>
      </w:r>
    </w:p>
    <w:p w:rsidR="001957BC" w:rsidRPr="00E6628A" w:rsidRDefault="001957BC" w:rsidP="001957BC">
      <w:pPr>
        <w:ind w:firstLine="709"/>
        <w:jc w:val="both"/>
        <w:rPr>
          <w:rFonts w:eastAsia="Calibri"/>
          <w:iCs/>
          <w:lang w:eastAsia="en-US" w:bidi="en-US"/>
        </w:rPr>
      </w:pPr>
      <w:r w:rsidRPr="00E6628A">
        <w:rPr>
          <w:rFonts w:eastAsia="Calibri"/>
          <w:iCs/>
          <w:lang w:eastAsia="en-US" w:bidi="en-US"/>
        </w:rPr>
        <w:t xml:space="preserve">причины и условия, способствовавшие возникновению рисков нарушения антимонопольного законодательства; </w:t>
      </w:r>
    </w:p>
    <w:p w:rsidR="001957BC" w:rsidRPr="00E6628A" w:rsidRDefault="001957BC" w:rsidP="001957BC">
      <w:pPr>
        <w:ind w:firstLine="709"/>
        <w:jc w:val="both"/>
        <w:rPr>
          <w:rFonts w:eastAsia="Calibri"/>
          <w:iCs/>
          <w:lang w:eastAsia="en-US" w:bidi="en-US"/>
        </w:rPr>
      </w:pPr>
      <w:r w:rsidRPr="00E6628A">
        <w:rPr>
          <w:rFonts w:eastAsia="Calibri"/>
          <w:iCs/>
          <w:lang w:eastAsia="en-US" w:bidi="en-US"/>
        </w:rPr>
        <w:t xml:space="preserve">предложения о мерах по устранению причин и условий, способствующих возникновению рисков нарушения антимонопольного законодательства, в том числе предложения о привлечении к дисциплинарной ответственности виновных должностных лиц структурного подразделения администрации района; </w:t>
      </w:r>
    </w:p>
    <w:p w:rsidR="001957BC" w:rsidRPr="00E6628A" w:rsidRDefault="001957BC" w:rsidP="001957BC">
      <w:pPr>
        <w:ind w:firstLine="709"/>
        <w:jc w:val="both"/>
        <w:rPr>
          <w:rFonts w:eastAsia="Calibri"/>
          <w:iCs/>
          <w:lang w:eastAsia="en-US" w:bidi="en-US"/>
        </w:rPr>
      </w:pPr>
      <w:r w:rsidRPr="00E6628A">
        <w:rPr>
          <w:rFonts w:eastAsia="Calibri"/>
          <w:iCs/>
          <w:lang w:eastAsia="en-US" w:bidi="en-US"/>
        </w:rPr>
        <w:lastRenderedPageBreak/>
        <w:t xml:space="preserve">рекомендации предупредительно-профилактического характера. </w:t>
      </w:r>
    </w:p>
    <w:p w:rsidR="001957BC" w:rsidRPr="00E6628A" w:rsidRDefault="001957BC" w:rsidP="001957BC">
      <w:pPr>
        <w:ind w:firstLine="709"/>
        <w:jc w:val="both"/>
        <w:rPr>
          <w:rFonts w:eastAsia="Calibri"/>
          <w:iCs/>
          <w:lang w:eastAsia="en-US" w:bidi="en-US"/>
        </w:rPr>
      </w:pPr>
      <w:r w:rsidRPr="00E6628A">
        <w:rPr>
          <w:rFonts w:eastAsia="Calibri"/>
          <w:iCs/>
          <w:lang w:eastAsia="en-US" w:bidi="en-US"/>
        </w:rPr>
        <w:t xml:space="preserve">1.10. Заключение подписывает председатель Комиссии и все члены Комиссии, участвовавшие во внутреннем расследовании. </w:t>
      </w:r>
    </w:p>
    <w:p w:rsidR="001957BC" w:rsidRPr="00E6628A" w:rsidRDefault="001957BC" w:rsidP="001957BC">
      <w:pPr>
        <w:ind w:firstLine="709"/>
        <w:jc w:val="both"/>
        <w:rPr>
          <w:rFonts w:eastAsia="Calibri"/>
          <w:iCs/>
          <w:lang w:eastAsia="en-US" w:bidi="en-US"/>
        </w:rPr>
      </w:pPr>
      <w:r w:rsidRPr="00E6628A">
        <w:rPr>
          <w:rFonts w:eastAsia="Calibri"/>
          <w:iCs/>
          <w:lang w:eastAsia="en-US" w:bidi="en-US"/>
        </w:rPr>
        <w:t xml:space="preserve">При несогласии с принятым Комиссией решением, член Комиссии вправе представить в письменной форме особое мнение, которое приобщается к заключению. </w:t>
      </w:r>
    </w:p>
    <w:p w:rsidR="001957BC" w:rsidRPr="00E6628A" w:rsidRDefault="001957BC" w:rsidP="001957BC">
      <w:pPr>
        <w:ind w:firstLine="709"/>
        <w:jc w:val="both"/>
        <w:rPr>
          <w:rFonts w:eastAsia="Calibri"/>
          <w:iCs/>
          <w:lang w:eastAsia="en-US" w:bidi="en-US"/>
        </w:rPr>
      </w:pPr>
      <w:r w:rsidRPr="00E6628A">
        <w:rPr>
          <w:rFonts w:eastAsia="Calibri"/>
          <w:iCs/>
          <w:lang w:eastAsia="en-US" w:bidi="en-US"/>
        </w:rPr>
        <w:t>1.11. Заключение направляется в течение 5 рабочих дней с даты его подписания структурному подразделению администрации района,</w:t>
      </w:r>
      <w:r w:rsidRPr="00E6628A">
        <w:rPr>
          <w:rFonts w:ascii="Calibri" w:eastAsia="Calibri" w:hAnsi="Calibri"/>
          <w:sz w:val="22"/>
          <w:szCs w:val="22"/>
          <w:lang w:eastAsia="en-US"/>
        </w:rPr>
        <w:t xml:space="preserve"> </w:t>
      </w:r>
      <w:r w:rsidRPr="00E6628A">
        <w:rPr>
          <w:rFonts w:eastAsia="Calibri"/>
          <w:iCs/>
          <w:lang w:eastAsia="en-US" w:bidi="en-US"/>
        </w:rPr>
        <w:t xml:space="preserve">в отношении которого проводилось внутреннее расследование. </w:t>
      </w:r>
    </w:p>
    <w:p w:rsidR="001957BC" w:rsidRPr="00E6628A" w:rsidRDefault="001957BC" w:rsidP="001957BC">
      <w:pPr>
        <w:ind w:firstLine="709"/>
        <w:jc w:val="both"/>
        <w:rPr>
          <w:rFonts w:eastAsia="Calibri"/>
          <w:iCs/>
          <w:lang w:eastAsia="en-US" w:bidi="en-US"/>
        </w:rPr>
      </w:pPr>
    </w:p>
    <w:p w:rsidR="001957BC" w:rsidRPr="00E6628A" w:rsidRDefault="001957BC" w:rsidP="001957BC">
      <w:pPr>
        <w:ind w:firstLine="709"/>
        <w:jc w:val="both"/>
        <w:rPr>
          <w:rFonts w:eastAsia="Calibri"/>
          <w:iCs/>
          <w:lang w:eastAsia="en-US" w:bidi="en-US"/>
        </w:rPr>
      </w:pPr>
      <w:r w:rsidRPr="00E6628A">
        <w:rPr>
          <w:rFonts w:eastAsia="Calibri"/>
          <w:iCs/>
          <w:lang w:eastAsia="en-US" w:bidi="en-US"/>
        </w:rPr>
        <w:t xml:space="preserve">  </w:t>
      </w:r>
    </w:p>
    <w:p w:rsidR="001957BC" w:rsidRDefault="001957BC" w:rsidP="001957BC">
      <w:pPr>
        <w:widowControl w:val="0"/>
        <w:tabs>
          <w:tab w:val="left" w:pos="9214"/>
        </w:tabs>
        <w:autoSpaceDE w:val="0"/>
        <w:autoSpaceDN w:val="0"/>
        <w:adjustRightInd w:val="0"/>
        <w:ind w:left="4820"/>
        <w:outlineLvl w:val="0"/>
        <w:rPr>
          <w:rFonts w:eastAsia="Calibri"/>
          <w:lang w:eastAsia="en-US" w:bidi="en-US"/>
        </w:rPr>
      </w:pPr>
    </w:p>
    <w:p w:rsidR="001957BC" w:rsidRDefault="001957BC" w:rsidP="001957BC">
      <w:pPr>
        <w:widowControl w:val="0"/>
        <w:tabs>
          <w:tab w:val="left" w:pos="9214"/>
        </w:tabs>
        <w:autoSpaceDE w:val="0"/>
        <w:autoSpaceDN w:val="0"/>
        <w:adjustRightInd w:val="0"/>
        <w:ind w:left="4820"/>
        <w:outlineLvl w:val="0"/>
        <w:rPr>
          <w:rFonts w:eastAsia="Calibri"/>
          <w:lang w:eastAsia="en-US" w:bidi="en-US"/>
        </w:rPr>
      </w:pPr>
    </w:p>
    <w:p w:rsidR="001957BC" w:rsidRDefault="001957BC" w:rsidP="001957BC">
      <w:pPr>
        <w:widowControl w:val="0"/>
        <w:tabs>
          <w:tab w:val="left" w:pos="9214"/>
        </w:tabs>
        <w:autoSpaceDE w:val="0"/>
        <w:autoSpaceDN w:val="0"/>
        <w:adjustRightInd w:val="0"/>
        <w:ind w:left="4820"/>
        <w:outlineLvl w:val="0"/>
        <w:rPr>
          <w:rFonts w:eastAsia="Calibri"/>
          <w:lang w:eastAsia="en-US" w:bidi="en-US"/>
        </w:rPr>
      </w:pPr>
    </w:p>
    <w:p w:rsidR="001957BC" w:rsidRDefault="001957BC" w:rsidP="001957BC">
      <w:pPr>
        <w:widowControl w:val="0"/>
        <w:tabs>
          <w:tab w:val="left" w:pos="9214"/>
        </w:tabs>
        <w:autoSpaceDE w:val="0"/>
        <w:autoSpaceDN w:val="0"/>
        <w:adjustRightInd w:val="0"/>
        <w:ind w:left="4820"/>
        <w:outlineLvl w:val="0"/>
        <w:rPr>
          <w:rFonts w:eastAsia="Calibri"/>
          <w:lang w:eastAsia="en-US" w:bidi="en-US"/>
        </w:rPr>
      </w:pPr>
    </w:p>
    <w:p w:rsidR="001957BC" w:rsidRDefault="001957BC" w:rsidP="001957BC">
      <w:pPr>
        <w:widowControl w:val="0"/>
        <w:tabs>
          <w:tab w:val="left" w:pos="9214"/>
        </w:tabs>
        <w:autoSpaceDE w:val="0"/>
        <w:autoSpaceDN w:val="0"/>
        <w:adjustRightInd w:val="0"/>
        <w:ind w:left="4820"/>
        <w:outlineLvl w:val="0"/>
        <w:rPr>
          <w:rFonts w:eastAsia="Calibri"/>
          <w:lang w:eastAsia="en-US" w:bidi="en-US"/>
        </w:rPr>
      </w:pPr>
    </w:p>
    <w:p w:rsidR="001957BC" w:rsidRDefault="001957BC" w:rsidP="001957BC">
      <w:pPr>
        <w:widowControl w:val="0"/>
        <w:tabs>
          <w:tab w:val="left" w:pos="9214"/>
        </w:tabs>
        <w:autoSpaceDE w:val="0"/>
        <w:autoSpaceDN w:val="0"/>
        <w:adjustRightInd w:val="0"/>
        <w:ind w:left="4820"/>
        <w:outlineLvl w:val="0"/>
        <w:rPr>
          <w:rFonts w:eastAsia="Calibri"/>
          <w:lang w:eastAsia="en-US" w:bidi="en-US"/>
        </w:rPr>
      </w:pPr>
    </w:p>
    <w:p w:rsidR="001957BC" w:rsidRDefault="001957BC" w:rsidP="001957BC">
      <w:pPr>
        <w:widowControl w:val="0"/>
        <w:tabs>
          <w:tab w:val="left" w:pos="9214"/>
        </w:tabs>
        <w:autoSpaceDE w:val="0"/>
        <w:autoSpaceDN w:val="0"/>
        <w:adjustRightInd w:val="0"/>
        <w:ind w:left="4820"/>
        <w:outlineLvl w:val="0"/>
        <w:rPr>
          <w:rFonts w:eastAsia="Calibri"/>
          <w:lang w:eastAsia="en-US" w:bidi="en-US"/>
        </w:rPr>
      </w:pPr>
    </w:p>
    <w:p w:rsidR="001957BC" w:rsidRDefault="001957BC" w:rsidP="001957BC">
      <w:pPr>
        <w:widowControl w:val="0"/>
        <w:tabs>
          <w:tab w:val="left" w:pos="9214"/>
        </w:tabs>
        <w:autoSpaceDE w:val="0"/>
        <w:autoSpaceDN w:val="0"/>
        <w:adjustRightInd w:val="0"/>
        <w:ind w:left="4820"/>
        <w:outlineLvl w:val="0"/>
        <w:rPr>
          <w:rFonts w:eastAsia="Calibri"/>
          <w:lang w:eastAsia="en-US" w:bidi="en-US"/>
        </w:rPr>
      </w:pPr>
    </w:p>
    <w:p w:rsidR="001957BC" w:rsidRDefault="001957BC" w:rsidP="001957BC">
      <w:pPr>
        <w:widowControl w:val="0"/>
        <w:tabs>
          <w:tab w:val="left" w:pos="9214"/>
        </w:tabs>
        <w:autoSpaceDE w:val="0"/>
        <w:autoSpaceDN w:val="0"/>
        <w:adjustRightInd w:val="0"/>
        <w:ind w:left="4820"/>
        <w:outlineLvl w:val="0"/>
        <w:rPr>
          <w:rFonts w:eastAsia="Calibri"/>
          <w:lang w:eastAsia="en-US" w:bidi="en-US"/>
        </w:rPr>
      </w:pPr>
    </w:p>
    <w:p w:rsidR="001957BC" w:rsidRDefault="001957BC" w:rsidP="001957BC">
      <w:pPr>
        <w:widowControl w:val="0"/>
        <w:tabs>
          <w:tab w:val="left" w:pos="9214"/>
        </w:tabs>
        <w:autoSpaceDE w:val="0"/>
        <w:autoSpaceDN w:val="0"/>
        <w:adjustRightInd w:val="0"/>
        <w:ind w:left="4820"/>
        <w:outlineLvl w:val="0"/>
        <w:rPr>
          <w:rFonts w:eastAsia="Calibri"/>
          <w:lang w:eastAsia="en-US" w:bidi="en-US"/>
        </w:rPr>
      </w:pPr>
    </w:p>
    <w:p w:rsidR="001957BC" w:rsidRDefault="001957BC" w:rsidP="001957BC">
      <w:pPr>
        <w:widowControl w:val="0"/>
        <w:tabs>
          <w:tab w:val="left" w:pos="9214"/>
        </w:tabs>
        <w:autoSpaceDE w:val="0"/>
        <w:autoSpaceDN w:val="0"/>
        <w:adjustRightInd w:val="0"/>
        <w:ind w:left="4820"/>
        <w:outlineLvl w:val="0"/>
        <w:rPr>
          <w:rFonts w:eastAsia="Calibri"/>
          <w:lang w:eastAsia="en-US" w:bidi="en-US"/>
        </w:rPr>
      </w:pPr>
    </w:p>
    <w:p w:rsidR="001957BC" w:rsidRDefault="001957BC" w:rsidP="001957BC">
      <w:pPr>
        <w:widowControl w:val="0"/>
        <w:tabs>
          <w:tab w:val="left" w:pos="9214"/>
        </w:tabs>
        <w:autoSpaceDE w:val="0"/>
        <w:autoSpaceDN w:val="0"/>
        <w:adjustRightInd w:val="0"/>
        <w:ind w:left="4820"/>
        <w:outlineLvl w:val="0"/>
        <w:rPr>
          <w:rFonts w:eastAsia="Calibri"/>
          <w:lang w:eastAsia="en-US" w:bidi="en-US"/>
        </w:rPr>
      </w:pPr>
    </w:p>
    <w:p w:rsidR="001957BC" w:rsidRDefault="001957BC" w:rsidP="001957BC">
      <w:pPr>
        <w:widowControl w:val="0"/>
        <w:tabs>
          <w:tab w:val="left" w:pos="9214"/>
        </w:tabs>
        <w:autoSpaceDE w:val="0"/>
        <w:autoSpaceDN w:val="0"/>
        <w:adjustRightInd w:val="0"/>
        <w:ind w:left="4820"/>
        <w:outlineLvl w:val="0"/>
        <w:rPr>
          <w:rFonts w:eastAsia="Calibri"/>
          <w:lang w:eastAsia="en-US" w:bidi="en-US"/>
        </w:rPr>
      </w:pPr>
    </w:p>
    <w:p w:rsidR="001957BC" w:rsidRDefault="001957BC" w:rsidP="001957BC">
      <w:pPr>
        <w:widowControl w:val="0"/>
        <w:tabs>
          <w:tab w:val="left" w:pos="9214"/>
        </w:tabs>
        <w:autoSpaceDE w:val="0"/>
        <w:autoSpaceDN w:val="0"/>
        <w:adjustRightInd w:val="0"/>
        <w:ind w:left="4820"/>
        <w:outlineLvl w:val="0"/>
        <w:rPr>
          <w:rFonts w:eastAsia="Calibri"/>
          <w:lang w:eastAsia="en-US" w:bidi="en-US"/>
        </w:rPr>
      </w:pPr>
    </w:p>
    <w:p w:rsidR="001957BC" w:rsidRDefault="001957BC" w:rsidP="001957BC">
      <w:pPr>
        <w:widowControl w:val="0"/>
        <w:tabs>
          <w:tab w:val="left" w:pos="9214"/>
        </w:tabs>
        <w:autoSpaceDE w:val="0"/>
        <w:autoSpaceDN w:val="0"/>
        <w:adjustRightInd w:val="0"/>
        <w:ind w:left="4820"/>
        <w:outlineLvl w:val="0"/>
        <w:rPr>
          <w:rFonts w:eastAsia="Calibri"/>
          <w:lang w:eastAsia="en-US" w:bidi="en-US"/>
        </w:rPr>
      </w:pPr>
    </w:p>
    <w:p w:rsidR="001957BC" w:rsidRDefault="001957BC" w:rsidP="001957BC">
      <w:pPr>
        <w:widowControl w:val="0"/>
        <w:tabs>
          <w:tab w:val="left" w:pos="9214"/>
        </w:tabs>
        <w:autoSpaceDE w:val="0"/>
        <w:autoSpaceDN w:val="0"/>
        <w:adjustRightInd w:val="0"/>
        <w:ind w:left="4820"/>
        <w:outlineLvl w:val="0"/>
        <w:rPr>
          <w:rFonts w:eastAsia="Calibri"/>
          <w:lang w:eastAsia="en-US" w:bidi="en-US"/>
        </w:rPr>
      </w:pPr>
    </w:p>
    <w:p w:rsidR="001957BC" w:rsidRDefault="001957BC" w:rsidP="001957BC">
      <w:pPr>
        <w:widowControl w:val="0"/>
        <w:tabs>
          <w:tab w:val="left" w:pos="9214"/>
        </w:tabs>
        <w:autoSpaceDE w:val="0"/>
        <w:autoSpaceDN w:val="0"/>
        <w:adjustRightInd w:val="0"/>
        <w:ind w:left="4820"/>
        <w:outlineLvl w:val="0"/>
        <w:rPr>
          <w:rFonts w:eastAsia="Calibri"/>
          <w:lang w:eastAsia="en-US" w:bidi="en-US"/>
        </w:rPr>
      </w:pPr>
    </w:p>
    <w:p w:rsidR="001957BC" w:rsidRDefault="001957BC" w:rsidP="001957BC">
      <w:pPr>
        <w:widowControl w:val="0"/>
        <w:tabs>
          <w:tab w:val="left" w:pos="9214"/>
        </w:tabs>
        <w:autoSpaceDE w:val="0"/>
        <w:autoSpaceDN w:val="0"/>
        <w:adjustRightInd w:val="0"/>
        <w:ind w:left="4820"/>
        <w:outlineLvl w:val="0"/>
        <w:rPr>
          <w:rFonts w:eastAsia="Calibri"/>
          <w:lang w:eastAsia="en-US" w:bidi="en-US"/>
        </w:rPr>
      </w:pPr>
    </w:p>
    <w:p w:rsidR="001957BC" w:rsidRDefault="001957BC" w:rsidP="001957BC">
      <w:pPr>
        <w:widowControl w:val="0"/>
        <w:tabs>
          <w:tab w:val="left" w:pos="9214"/>
        </w:tabs>
        <w:autoSpaceDE w:val="0"/>
        <w:autoSpaceDN w:val="0"/>
        <w:adjustRightInd w:val="0"/>
        <w:ind w:left="4820"/>
        <w:outlineLvl w:val="0"/>
        <w:rPr>
          <w:rFonts w:eastAsia="Calibri"/>
          <w:lang w:eastAsia="en-US" w:bidi="en-US"/>
        </w:rPr>
      </w:pPr>
    </w:p>
    <w:p w:rsidR="001957BC" w:rsidRDefault="001957BC" w:rsidP="001957BC">
      <w:pPr>
        <w:widowControl w:val="0"/>
        <w:tabs>
          <w:tab w:val="left" w:pos="9214"/>
        </w:tabs>
        <w:autoSpaceDE w:val="0"/>
        <w:autoSpaceDN w:val="0"/>
        <w:adjustRightInd w:val="0"/>
        <w:ind w:left="4820"/>
        <w:outlineLvl w:val="0"/>
        <w:rPr>
          <w:rFonts w:eastAsia="Calibri"/>
          <w:lang w:eastAsia="en-US" w:bidi="en-US"/>
        </w:rPr>
      </w:pPr>
    </w:p>
    <w:p w:rsidR="001957BC" w:rsidRDefault="001957BC" w:rsidP="00AB654B">
      <w:pPr>
        <w:widowControl w:val="0"/>
        <w:tabs>
          <w:tab w:val="left" w:pos="9214"/>
        </w:tabs>
        <w:autoSpaceDE w:val="0"/>
        <w:autoSpaceDN w:val="0"/>
        <w:adjustRightInd w:val="0"/>
        <w:outlineLvl w:val="0"/>
        <w:rPr>
          <w:rFonts w:eastAsia="Calibri"/>
          <w:lang w:eastAsia="en-US" w:bidi="en-US"/>
        </w:rPr>
      </w:pPr>
    </w:p>
    <w:p w:rsidR="001957BC" w:rsidRDefault="001957BC" w:rsidP="001957BC">
      <w:pPr>
        <w:widowControl w:val="0"/>
        <w:tabs>
          <w:tab w:val="left" w:pos="9214"/>
        </w:tabs>
        <w:autoSpaceDE w:val="0"/>
        <w:autoSpaceDN w:val="0"/>
        <w:adjustRightInd w:val="0"/>
        <w:outlineLvl w:val="0"/>
        <w:rPr>
          <w:rFonts w:eastAsia="Calibri"/>
          <w:lang w:eastAsia="en-US" w:bidi="en-US"/>
        </w:rPr>
      </w:pPr>
    </w:p>
    <w:p w:rsidR="005640ED" w:rsidRDefault="005640ED" w:rsidP="001957BC">
      <w:pPr>
        <w:widowControl w:val="0"/>
        <w:tabs>
          <w:tab w:val="left" w:pos="9214"/>
        </w:tabs>
        <w:autoSpaceDE w:val="0"/>
        <w:autoSpaceDN w:val="0"/>
        <w:adjustRightInd w:val="0"/>
        <w:outlineLvl w:val="0"/>
        <w:rPr>
          <w:rFonts w:eastAsia="Calibri"/>
          <w:lang w:eastAsia="en-US" w:bidi="en-US"/>
        </w:rPr>
      </w:pPr>
    </w:p>
    <w:p w:rsidR="005640ED" w:rsidRDefault="005640ED" w:rsidP="001957BC">
      <w:pPr>
        <w:widowControl w:val="0"/>
        <w:tabs>
          <w:tab w:val="left" w:pos="9214"/>
        </w:tabs>
        <w:autoSpaceDE w:val="0"/>
        <w:autoSpaceDN w:val="0"/>
        <w:adjustRightInd w:val="0"/>
        <w:outlineLvl w:val="0"/>
        <w:rPr>
          <w:rFonts w:eastAsia="Calibri"/>
          <w:lang w:eastAsia="en-US" w:bidi="en-US"/>
        </w:rPr>
      </w:pPr>
    </w:p>
    <w:p w:rsidR="005640ED" w:rsidRDefault="005640ED" w:rsidP="001957BC">
      <w:pPr>
        <w:widowControl w:val="0"/>
        <w:tabs>
          <w:tab w:val="left" w:pos="9214"/>
        </w:tabs>
        <w:autoSpaceDE w:val="0"/>
        <w:autoSpaceDN w:val="0"/>
        <w:adjustRightInd w:val="0"/>
        <w:outlineLvl w:val="0"/>
        <w:rPr>
          <w:rFonts w:eastAsia="Calibri"/>
          <w:lang w:eastAsia="en-US" w:bidi="en-US"/>
        </w:rPr>
      </w:pPr>
    </w:p>
    <w:p w:rsidR="005640ED" w:rsidRDefault="005640ED" w:rsidP="001957BC">
      <w:pPr>
        <w:widowControl w:val="0"/>
        <w:tabs>
          <w:tab w:val="left" w:pos="9214"/>
        </w:tabs>
        <w:autoSpaceDE w:val="0"/>
        <w:autoSpaceDN w:val="0"/>
        <w:adjustRightInd w:val="0"/>
        <w:outlineLvl w:val="0"/>
        <w:rPr>
          <w:rFonts w:eastAsia="Calibri"/>
          <w:lang w:eastAsia="en-US" w:bidi="en-US"/>
        </w:rPr>
      </w:pPr>
    </w:p>
    <w:p w:rsidR="005640ED" w:rsidRDefault="005640ED" w:rsidP="001957BC">
      <w:pPr>
        <w:widowControl w:val="0"/>
        <w:tabs>
          <w:tab w:val="left" w:pos="9214"/>
        </w:tabs>
        <w:autoSpaceDE w:val="0"/>
        <w:autoSpaceDN w:val="0"/>
        <w:adjustRightInd w:val="0"/>
        <w:outlineLvl w:val="0"/>
        <w:rPr>
          <w:rFonts w:eastAsia="Calibri"/>
          <w:lang w:eastAsia="en-US" w:bidi="en-US"/>
        </w:rPr>
      </w:pPr>
    </w:p>
    <w:p w:rsidR="005640ED" w:rsidRDefault="005640ED" w:rsidP="001957BC">
      <w:pPr>
        <w:widowControl w:val="0"/>
        <w:tabs>
          <w:tab w:val="left" w:pos="9214"/>
        </w:tabs>
        <w:autoSpaceDE w:val="0"/>
        <w:autoSpaceDN w:val="0"/>
        <w:adjustRightInd w:val="0"/>
        <w:outlineLvl w:val="0"/>
        <w:rPr>
          <w:rFonts w:eastAsia="Calibri"/>
          <w:lang w:eastAsia="en-US" w:bidi="en-US"/>
        </w:rPr>
      </w:pPr>
    </w:p>
    <w:p w:rsidR="005640ED" w:rsidRDefault="005640ED" w:rsidP="001957BC">
      <w:pPr>
        <w:widowControl w:val="0"/>
        <w:tabs>
          <w:tab w:val="left" w:pos="9214"/>
        </w:tabs>
        <w:autoSpaceDE w:val="0"/>
        <w:autoSpaceDN w:val="0"/>
        <w:adjustRightInd w:val="0"/>
        <w:outlineLvl w:val="0"/>
        <w:rPr>
          <w:rFonts w:eastAsia="Calibri"/>
          <w:lang w:eastAsia="en-US" w:bidi="en-US"/>
        </w:rPr>
      </w:pPr>
    </w:p>
    <w:p w:rsidR="005640ED" w:rsidRDefault="005640ED" w:rsidP="001957BC">
      <w:pPr>
        <w:widowControl w:val="0"/>
        <w:tabs>
          <w:tab w:val="left" w:pos="9214"/>
        </w:tabs>
        <w:autoSpaceDE w:val="0"/>
        <w:autoSpaceDN w:val="0"/>
        <w:adjustRightInd w:val="0"/>
        <w:outlineLvl w:val="0"/>
        <w:rPr>
          <w:rFonts w:eastAsia="Calibri"/>
          <w:lang w:eastAsia="en-US" w:bidi="en-US"/>
        </w:rPr>
      </w:pPr>
    </w:p>
    <w:p w:rsidR="005640ED" w:rsidRDefault="005640ED" w:rsidP="001957BC">
      <w:pPr>
        <w:widowControl w:val="0"/>
        <w:tabs>
          <w:tab w:val="left" w:pos="9214"/>
        </w:tabs>
        <w:autoSpaceDE w:val="0"/>
        <w:autoSpaceDN w:val="0"/>
        <w:adjustRightInd w:val="0"/>
        <w:outlineLvl w:val="0"/>
        <w:rPr>
          <w:rFonts w:eastAsia="Calibri"/>
          <w:lang w:eastAsia="en-US" w:bidi="en-US"/>
        </w:rPr>
      </w:pPr>
    </w:p>
    <w:p w:rsidR="005640ED" w:rsidRDefault="005640ED" w:rsidP="001957BC">
      <w:pPr>
        <w:widowControl w:val="0"/>
        <w:tabs>
          <w:tab w:val="left" w:pos="9214"/>
        </w:tabs>
        <w:autoSpaceDE w:val="0"/>
        <w:autoSpaceDN w:val="0"/>
        <w:adjustRightInd w:val="0"/>
        <w:outlineLvl w:val="0"/>
        <w:rPr>
          <w:rFonts w:eastAsia="Calibri"/>
          <w:lang w:eastAsia="en-US" w:bidi="en-US"/>
        </w:rPr>
      </w:pPr>
    </w:p>
    <w:p w:rsidR="005640ED" w:rsidRDefault="005640ED" w:rsidP="001957BC">
      <w:pPr>
        <w:widowControl w:val="0"/>
        <w:tabs>
          <w:tab w:val="left" w:pos="9214"/>
        </w:tabs>
        <w:autoSpaceDE w:val="0"/>
        <w:autoSpaceDN w:val="0"/>
        <w:adjustRightInd w:val="0"/>
        <w:outlineLvl w:val="0"/>
        <w:rPr>
          <w:rFonts w:eastAsia="Calibri"/>
          <w:lang w:eastAsia="en-US" w:bidi="en-US"/>
        </w:rPr>
      </w:pPr>
    </w:p>
    <w:p w:rsidR="005640ED" w:rsidRDefault="005640ED" w:rsidP="001957BC">
      <w:pPr>
        <w:widowControl w:val="0"/>
        <w:tabs>
          <w:tab w:val="left" w:pos="9214"/>
        </w:tabs>
        <w:autoSpaceDE w:val="0"/>
        <w:autoSpaceDN w:val="0"/>
        <w:adjustRightInd w:val="0"/>
        <w:outlineLvl w:val="0"/>
        <w:rPr>
          <w:rFonts w:eastAsia="Calibri"/>
          <w:lang w:eastAsia="en-US" w:bidi="en-US"/>
        </w:rPr>
      </w:pPr>
    </w:p>
    <w:p w:rsidR="001957BC" w:rsidRDefault="001957BC" w:rsidP="001957BC">
      <w:pPr>
        <w:widowControl w:val="0"/>
        <w:tabs>
          <w:tab w:val="left" w:pos="9214"/>
        </w:tabs>
        <w:autoSpaceDE w:val="0"/>
        <w:autoSpaceDN w:val="0"/>
        <w:adjustRightInd w:val="0"/>
        <w:ind w:left="4820"/>
        <w:outlineLvl w:val="0"/>
        <w:rPr>
          <w:rFonts w:eastAsia="Calibri"/>
          <w:lang w:eastAsia="en-US" w:bidi="en-US"/>
        </w:rPr>
      </w:pPr>
    </w:p>
    <w:p w:rsidR="001957BC" w:rsidRPr="00FA764C" w:rsidRDefault="001957BC" w:rsidP="001957BC">
      <w:pPr>
        <w:widowControl w:val="0"/>
        <w:tabs>
          <w:tab w:val="left" w:pos="9214"/>
        </w:tabs>
        <w:autoSpaceDE w:val="0"/>
        <w:autoSpaceDN w:val="0"/>
        <w:adjustRightInd w:val="0"/>
        <w:ind w:left="4820"/>
        <w:outlineLvl w:val="0"/>
        <w:rPr>
          <w:rFonts w:eastAsia="Calibri"/>
          <w:lang w:eastAsia="en-US" w:bidi="en-US"/>
        </w:rPr>
      </w:pPr>
      <w:r w:rsidRPr="00FA764C">
        <w:rPr>
          <w:rFonts w:eastAsia="Calibri"/>
          <w:lang w:eastAsia="en-US" w:bidi="en-US"/>
        </w:rPr>
        <w:t>Приложение 6 к распоряжению администрации</w:t>
      </w:r>
      <w:r>
        <w:rPr>
          <w:rFonts w:eastAsia="Calibri"/>
          <w:lang w:eastAsia="en-US" w:bidi="en-US"/>
        </w:rPr>
        <w:t xml:space="preserve"> </w:t>
      </w:r>
      <w:r w:rsidRPr="00FA764C">
        <w:rPr>
          <w:rFonts w:eastAsia="Calibri"/>
          <w:lang w:eastAsia="en-US" w:bidi="en-US"/>
        </w:rPr>
        <w:t>района</w:t>
      </w:r>
    </w:p>
    <w:p w:rsidR="001957BC" w:rsidRDefault="001957BC" w:rsidP="001957BC">
      <w:pPr>
        <w:widowControl w:val="0"/>
        <w:tabs>
          <w:tab w:val="left" w:pos="9214"/>
        </w:tabs>
        <w:autoSpaceDE w:val="0"/>
        <w:autoSpaceDN w:val="0"/>
        <w:adjustRightInd w:val="0"/>
        <w:ind w:left="4820"/>
        <w:rPr>
          <w:rFonts w:eastAsia="Calibri"/>
          <w:lang w:eastAsia="en-US" w:bidi="en-US"/>
        </w:rPr>
      </w:pPr>
      <w:r>
        <w:rPr>
          <w:rFonts w:eastAsia="Calibri"/>
          <w:lang w:eastAsia="en-US" w:bidi="en-US"/>
        </w:rPr>
        <w:t>от 04.10.2019</w:t>
      </w:r>
      <w:r w:rsidRPr="00FA764C">
        <w:rPr>
          <w:rFonts w:eastAsia="Calibri"/>
          <w:lang w:eastAsia="en-US" w:bidi="en-US"/>
        </w:rPr>
        <w:t xml:space="preserve"> № </w:t>
      </w:r>
      <w:r>
        <w:rPr>
          <w:rFonts w:eastAsia="Calibri"/>
          <w:lang w:eastAsia="en-US" w:bidi="en-US"/>
        </w:rPr>
        <w:t>673-р</w:t>
      </w:r>
    </w:p>
    <w:p w:rsidR="00AA3AF8" w:rsidRPr="00FA764C" w:rsidRDefault="00AA3AF8" w:rsidP="001957BC">
      <w:pPr>
        <w:widowControl w:val="0"/>
        <w:tabs>
          <w:tab w:val="left" w:pos="9214"/>
        </w:tabs>
        <w:autoSpaceDE w:val="0"/>
        <w:autoSpaceDN w:val="0"/>
        <w:adjustRightInd w:val="0"/>
        <w:ind w:left="4820"/>
        <w:rPr>
          <w:rFonts w:eastAsia="Calibri"/>
          <w:lang w:eastAsia="en-US" w:bidi="en-US"/>
        </w:rPr>
      </w:pPr>
      <w:r w:rsidRPr="00AA3AF8">
        <w:rPr>
          <w:rFonts w:eastAsia="Calibri"/>
          <w:lang w:eastAsia="en-US" w:bidi="en-US"/>
        </w:rPr>
        <w:t>(изменения внесены распоряжением от 08.09.2021 № 464-р)</w:t>
      </w:r>
    </w:p>
    <w:p w:rsidR="00AA3AF8" w:rsidRDefault="00AA3AF8" w:rsidP="001957BC">
      <w:pPr>
        <w:jc w:val="center"/>
        <w:rPr>
          <w:rFonts w:eastAsia="Calibri"/>
          <w:iCs/>
          <w:lang w:eastAsia="en-US" w:bidi="en-US"/>
        </w:rPr>
      </w:pPr>
    </w:p>
    <w:p w:rsidR="001957BC" w:rsidRDefault="001957BC" w:rsidP="001957BC">
      <w:pPr>
        <w:jc w:val="center"/>
        <w:rPr>
          <w:rFonts w:eastAsia="Calibri"/>
          <w:b/>
          <w:iCs/>
          <w:lang w:eastAsia="en-US" w:bidi="en-US"/>
        </w:rPr>
      </w:pPr>
      <w:r w:rsidRPr="00FA764C">
        <w:rPr>
          <w:rFonts w:eastAsia="Calibri"/>
          <w:b/>
          <w:iCs/>
          <w:lang w:eastAsia="en-US" w:bidi="en-US"/>
        </w:rPr>
        <w:t>Состав Комиссии по контролю за функционированием антимонопольного комплаенса</w:t>
      </w:r>
    </w:p>
    <w:p w:rsidR="001957BC" w:rsidRDefault="001957BC" w:rsidP="001957BC">
      <w:pPr>
        <w:ind w:firstLine="709"/>
        <w:jc w:val="center"/>
        <w:rPr>
          <w:rFonts w:eastAsia="Calibri"/>
          <w:b/>
          <w:iCs/>
          <w:lang w:eastAsia="en-US" w:bidi="en-US"/>
        </w:rPr>
      </w:pPr>
    </w:p>
    <w:tbl>
      <w:tblPr>
        <w:tblW w:w="9747" w:type="dxa"/>
        <w:tblLook w:val="04A0" w:firstRow="1" w:lastRow="0" w:firstColumn="1" w:lastColumn="0" w:noHBand="0" w:noVBand="1"/>
      </w:tblPr>
      <w:tblGrid>
        <w:gridCol w:w="9747"/>
      </w:tblGrid>
      <w:tr w:rsidR="00AA3AF8" w:rsidRPr="004E2D8D" w:rsidTr="0054798A">
        <w:trPr>
          <w:trHeight w:val="459"/>
        </w:trPr>
        <w:tc>
          <w:tcPr>
            <w:tcW w:w="9747" w:type="dxa"/>
            <w:hideMark/>
          </w:tcPr>
          <w:p w:rsidR="00AA3AF8" w:rsidRPr="004E2D8D" w:rsidRDefault="00AA3AF8" w:rsidP="0054798A">
            <w:pPr>
              <w:jc w:val="both"/>
            </w:pPr>
            <w:r w:rsidRPr="004E2D8D">
              <w:t>Заместитель главы района по экономике и финансам, председатель Комиссии</w:t>
            </w:r>
          </w:p>
        </w:tc>
      </w:tr>
      <w:tr w:rsidR="00AA3AF8" w:rsidRPr="004E2D8D" w:rsidTr="0054798A">
        <w:trPr>
          <w:trHeight w:val="693"/>
        </w:trPr>
        <w:tc>
          <w:tcPr>
            <w:tcW w:w="9747" w:type="dxa"/>
          </w:tcPr>
          <w:p w:rsidR="00AA3AF8" w:rsidRPr="004E2D8D" w:rsidRDefault="00AA3AF8" w:rsidP="0054798A">
            <w:pPr>
              <w:jc w:val="both"/>
            </w:pPr>
            <w:r w:rsidRPr="004E2D8D">
              <w:t>Начальник управления экономики администрации района, заместитель председателя Комиссии</w:t>
            </w:r>
          </w:p>
          <w:p w:rsidR="00AA3AF8" w:rsidRPr="004E2D8D" w:rsidRDefault="00AA3AF8" w:rsidP="0054798A">
            <w:pPr>
              <w:jc w:val="both"/>
            </w:pPr>
          </w:p>
        </w:tc>
      </w:tr>
      <w:tr w:rsidR="00AA3AF8" w:rsidRPr="004E2D8D" w:rsidTr="0054798A">
        <w:tc>
          <w:tcPr>
            <w:tcW w:w="9747" w:type="dxa"/>
            <w:hideMark/>
          </w:tcPr>
          <w:p w:rsidR="00AA3AF8" w:rsidRPr="004E2D8D" w:rsidRDefault="00AA3AF8" w:rsidP="0054798A">
            <w:pPr>
              <w:jc w:val="both"/>
            </w:pPr>
            <w:r w:rsidRPr="004E2D8D">
              <w:t>Главный специалист отдела инвестиций и проектной деятельности управления экономики администрации района, секретарь Комиссии</w:t>
            </w:r>
          </w:p>
        </w:tc>
      </w:tr>
      <w:tr w:rsidR="00AA3AF8" w:rsidRPr="004E2D8D" w:rsidTr="0054798A">
        <w:tc>
          <w:tcPr>
            <w:tcW w:w="9747" w:type="dxa"/>
          </w:tcPr>
          <w:p w:rsidR="00AA3AF8" w:rsidRPr="004E2D8D" w:rsidRDefault="00AA3AF8" w:rsidP="0054798A">
            <w:pPr>
              <w:autoSpaceDE w:val="0"/>
              <w:autoSpaceDN w:val="0"/>
              <w:adjustRightInd w:val="0"/>
              <w:jc w:val="center"/>
              <w:rPr>
                <w:b/>
              </w:rPr>
            </w:pPr>
          </w:p>
          <w:p w:rsidR="00AA3AF8" w:rsidRPr="004E2D8D" w:rsidRDefault="00AA3AF8" w:rsidP="0054798A">
            <w:pPr>
              <w:autoSpaceDE w:val="0"/>
              <w:autoSpaceDN w:val="0"/>
              <w:adjustRightInd w:val="0"/>
              <w:jc w:val="center"/>
              <w:rPr>
                <w:b/>
              </w:rPr>
            </w:pPr>
            <w:r w:rsidRPr="004E2D8D">
              <w:rPr>
                <w:b/>
              </w:rPr>
              <w:t>Члены Комиссии:</w:t>
            </w:r>
          </w:p>
          <w:p w:rsidR="00AA3AF8" w:rsidRPr="004E2D8D" w:rsidRDefault="00AA3AF8" w:rsidP="0054798A">
            <w:pPr>
              <w:autoSpaceDE w:val="0"/>
              <w:autoSpaceDN w:val="0"/>
              <w:adjustRightInd w:val="0"/>
              <w:jc w:val="center"/>
              <w:rPr>
                <w:b/>
              </w:rPr>
            </w:pPr>
          </w:p>
        </w:tc>
      </w:tr>
      <w:tr w:rsidR="00AA3AF8" w:rsidRPr="004E2D8D" w:rsidTr="0054798A">
        <w:trPr>
          <w:trHeight w:val="343"/>
        </w:trPr>
        <w:tc>
          <w:tcPr>
            <w:tcW w:w="9747" w:type="dxa"/>
          </w:tcPr>
          <w:p w:rsidR="00AA3AF8" w:rsidRPr="004E2D8D" w:rsidRDefault="00AA3AF8" w:rsidP="0054798A">
            <w:pPr>
              <w:autoSpaceDE w:val="0"/>
              <w:autoSpaceDN w:val="0"/>
              <w:adjustRightInd w:val="0"/>
              <w:jc w:val="both"/>
            </w:pPr>
            <w:r w:rsidRPr="004E2D8D">
              <w:t>Заместитель главы района по развитию предпринимательства, агропромышленного комплекса и местной промышленности</w:t>
            </w:r>
          </w:p>
          <w:p w:rsidR="00AA3AF8" w:rsidRPr="004E2D8D" w:rsidRDefault="00AA3AF8" w:rsidP="0054798A">
            <w:pPr>
              <w:autoSpaceDE w:val="0"/>
              <w:autoSpaceDN w:val="0"/>
              <w:adjustRightInd w:val="0"/>
              <w:jc w:val="both"/>
            </w:pPr>
          </w:p>
        </w:tc>
      </w:tr>
      <w:tr w:rsidR="00AA3AF8" w:rsidRPr="004E2D8D" w:rsidTr="0054798A">
        <w:trPr>
          <w:trHeight w:val="703"/>
        </w:trPr>
        <w:tc>
          <w:tcPr>
            <w:tcW w:w="9747" w:type="dxa"/>
          </w:tcPr>
          <w:p w:rsidR="00AA3AF8" w:rsidRPr="004E2D8D" w:rsidRDefault="00AA3AF8" w:rsidP="0054798A">
            <w:pPr>
              <w:autoSpaceDE w:val="0"/>
              <w:autoSpaceDN w:val="0"/>
              <w:adjustRightInd w:val="0"/>
              <w:jc w:val="both"/>
            </w:pPr>
            <w:r w:rsidRPr="004E2D8D">
              <w:t xml:space="preserve">Заместитель главы района – начальник управления экологии, природопользования, земельных ресурсов, по жилищным вопросам и муниципальной собственности </w:t>
            </w:r>
          </w:p>
          <w:p w:rsidR="00AA3AF8" w:rsidRPr="004E2D8D" w:rsidRDefault="00AA3AF8" w:rsidP="0054798A">
            <w:pPr>
              <w:autoSpaceDE w:val="0"/>
              <w:autoSpaceDN w:val="0"/>
              <w:adjustRightInd w:val="0"/>
              <w:jc w:val="both"/>
            </w:pPr>
          </w:p>
          <w:p w:rsidR="00AA3AF8" w:rsidRPr="004E2D8D" w:rsidRDefault="00AA3AF8" w:rsidP="0054798A">
            <w:pPr>
              <w:autoSpaceDE w:val="0"/>
              <w:autoSpaceDN w:val="0"/>
              <w:adjustRightInd w:val="0"/>
              <w:jc w:val="both"/>
            </w:pPr>
            <w:r w:rsidRPr="004E2D8D">
              <w:t>Заместитель главы района – начальник управления градостроительства, развития жилищно-коммунального комплекса и энергетики района</w:t>
            </w:r>
          </w:p>
          <w:p w:rsidR="00AA3AF8" w:rsidRPr="004E2D8D" w:rsidRDefault="00AA3AF8" w:rsidP="0054798A">
            <w:pPr>
              <w:autoSpaceDE w:val="0"/>
              <w:autoSpaceDN w:val="0"/>
              <w:adjustRightInd w:val="0"/>
              <w:jc w:val="both"/>
            </w:pPr>
          </w:p>
        </w:tc>
      </w:tr>
      <w:tr w:rsidR="00AA3AF8" w:rsidRPr="004E2D8D" w:rsidTr="0054798A">
        <w:trPr>
          <w:trHeight w:val="557"/>
        </w:trPr>
        <w:tc>
          <w:tcPr>
            <w:tcW w:w="9747" w:type="dxa"/>
            <w:hideMark/>
          </w:tcPr>
          <w:p w:rsidR="00AA3AF8" w:rsidRPr="004E2D8D" w:rsidRDefault="00AA3AF8" w:rsidP="0054798A">
            <w:pPr>
              <w:autoSpaceDE w:val="0"/>
              <w:autoSpaceDN w:val="0"/>
              <w:adjustRightInd w:val="0"/>
              <w:jc w:val="both"/>
            </w:pPr>
            <w:r w:rsidRPr="004E2D8D">
              <w:t>Начальник отдела инвестиций и проектной деятельности управления экономики администрации района</w:t>
            </w:r>
          </w:p>
        </w:tc>
      </w:tr>
      <w:tr w:rsidR="00AA3AF8" w:rsidRPr="004E2D8D" w:rsidTr="0054798A">
        <w:trPr>
          <w:trHeight w:val="1316"/>
        </w:trPr>
        <w:tc>
          <w:tcPr>
            <w:tcW w:w="9747" w:type="dxa"/>
          </w:tcPr>
          <w:p w:rsidR="00AA3AF8" w:rsidRPr="004E2D8D" w:rsidRDefault="00AA3AF8" w:rsidP="0054798A">
            <w:pPr>
              <w:autoSpaceDE w:val="0"/>
              <w:autoSpaceDN w:val="0"/>
              <w:adjustRightInd w:val="0"/>
              <w:jc w:val="both"/>
            </w:pPr>
          </w:p>
          <w:p w:rsidR="00AA3AF8" w:rsidRPr="004E2D8D" w:rsidRDefault="00AA3AF8" w:rsidP="0054798A">
            <w:pPr>
              <w:autoSpaceDE w:val="0"/>
              <w:autoSpaceDN w:val="0"/>
              <w:adjustRightInd w:val="0"/>
              <w:jc w:val="both"/>
            </w:pPr>
            <w:r w:rsidRPr="004E2D8D">
              <w:t>Начальник юридического отдела управления правового обеспечения и организации местного самоуправления администрации района.</w:t>
            </w:r>
          </w:p>
        </w:tc>
      </w:tr>
    </w:tbl>
    <w:p w:rsidR="00AA3AF8" w:rsidRDefault="00AA3AF8" w:rsidP="001957BC">
      <w:pPr>
        <w:ind w:firstLine="709"/>
        <w:jc w:val="center"/>
        <w:rPr>
          <w:rFonts w:eastAsia="Calibri"/>
          <w:b/>
          <w:iCs/>
          <w:lang w:eastAsia="en-US" w:bidi="en-US"/>
        </w:rPr>
      </w:pPr>
    </w:p>
    <w:p w:rsidR="00AA3AF8" w:rsidRPr="00FA764C" w:rsidRDefault="00AA3AF8" w:rsidP="001957BC">
      <w:pPr>
        <w:ind w:firstLine="709"/>
        <w:jc w:val="center"/>
        <w:rPr>
          <w:rFonts w:eastAsia="Calibri"/>
          <w:b/>
          <w:iCs/>
          <w:lang w:eastAsia="en-US" w:bidi="en-US"/>
        </w:rPr>
      </w:pPr>
    </w:p>
    <w:p w:rsidR="001957BC" w:rsidRDefault="001957BC" w:rsidP="001957BC">
      <w:pPr>
        <w:ind w:firstLine="709"/>
        <w:jc w:val="both"/>
        <w:rPr>
          <w:rFonts w:eastAsia="Calibri"/>
          <w:iCs/>
          <w:lang w:eastAsia="en-US" w:bidi="en-US"/>
        </w:rPr>
      </w:pPr>
    </w:p>
    <w:p w:rsidR="001957BC" w:rsidRDefault="001957BC" w:rsidP="001957BC">
      <w:pPr>
        <w:ind w:firstLine="709"/>
        <w:jc w:val="both"/>
        <w:rPr>
          <w:rFonts w:eastAsia="Calibri"/>
          <w:iCs/>
          <w:lang w:eastAsia="en-US" w:bidi="en-US"/>
        </w:rPr>
      </w:pPr>
    </w:p>
    <w:p w:rsidR="001957BC" w:rsidRDefault="001957BC" w:rsidP="001957BC">
      <w:pPr>
        <w:ind w:firstLine="709"/>
        <w:jc w:val="both"/>
        <w:rPr>
          <w:rFonts w:eastAsia="Calibri"/>
          <w:iCs/>
          <w:lang w:eastAsia="en-US" w:bidi="en-US"/>
        </w:rPr>
      </w:pPr>
    </w:p>
    <w:p w:rsidR="001957BC" w:rsidRDefault="001957BC" w:rsidP="001957BC">
      <w:pPr>
        <w:ind w:firstLine="709"/>
        <w:jc w:val="both"/>
        <w:rPr>
          <w:rFonts w:eastAsia="Calibri"/>
          <w:iCs/>
          <w:lang w:eastAsia="en-US" w:bidi="en-US"/>
        </w:rPr>
      </w:pPr>
    </w:p>
    <w:p w:rsidR="001957BC" w:rsidRDefault="001957BC" w:rsidP="001957BC">
      <w:pPr>
        <w:ind w:firstLine="709"/>
        <w:jc w:val="both"/>
        <w:rPr>
          <w:rFonts w:eastAsia="Calibri"/>
          <w:iCs/>
          <w:lang w:eastAsia="en-US" w:bidi="en-US"/>
        </w:rPr>
      </w:pPr>
    </w:p>
    <w:p w:rsidR="001957BC" w:rsidRDefault="001957BC" w:rsidP="001957BC">
      <w:pPr>
        <w:ind w:firstLine="709"/>
        <w:jc w:val="both"/>
        <w:rPr>
          <w:rFonts w:eastAsia="Calibri"/>
          <w:iCs/>
          <w:lang w:eastAsia="en-US" w:bidi="en-US"/>
        </w:rPr>
      </w:pPr>
    </w:p>
    <w:p w:rsidR="001957BC" w:rsidRDefault="001957BC" w:rsidP="001957BC">
      <w:pPr>
        <w:jc w:val="both"/>
        <w:rPr>
          <w:rFonts w:eastAsia="Calibri"/>
          <w:iCs/>
          <w:lang w:eastAsia="en-US" w:bidi="en-US"/>
        </w:rPr>
      </w:pPr>
    </w:p>
    <w:p w:rsidR="00AA3AF8" w:rsidRDefault="00AA3AF8" w:rsidP="001957BC">
      <w:pPr>
        <w:widowControl w:val="0"/>
        <w:tabs>
          <w:tab w:val="left" w:pos="9214"/>
        </w:tabs>
        <w:autoSpaceDE w:val="0"/>
        <w:autoSpaceDN w:val="0"/>
        <w:adjustRightInd w:val="0"/>
        <w:ind w:left="4820"/>
        <w:outlineLvl w:val="0"/>
        <w:rPr>
          <w:rFonts w:eastAsia="Calibri"/>
          <w:lang w:eastAsia="en-US" w:bidi="en-US"/>
        </w:rPr>
      </w:pPr>
    </w:p>
    <w:p w:rsidR="00AA3AF8" w:rsidRDefault="00AA3AF8" w:rsidP="001957BC">
      <w:pPr>
        <w:widowControl w:val="0"/>
        <w:tabs>
          <w:tab w:val="left" w:pos="9214"/>
        </w:tabs>
        <w:autoSpaceDE w:val="0"/>
        <w:autoSpaceDN w:val="0"/>
        <w:adjustRightInd w:val="0"/>
        <w:ind w:left="4820"/>
        <w:outlineLvl w:val="0"/>
        <w:rPr>
          <w:rFonts w:eastAsia="Calibri"/>
          <w:lang w:eastAsia="en-US" w:bidi="en-US"/>
        </w:rPr>
      </w:pPr>
    </w:p>
    <w:p w:rsidR="001957BC" w:rsidRPr="00E6628A" w:rsidRDefault="001957BC" w:rsidP="001957BC">
      <w:pPr>
        <w:widowControl w:val="0"/>
        <w:tabs>
          <w:tab w:val="left" w:pos="9214"/>
        </w:tabs>
        <w:autoSpaceDE w:val="0"/>
        <w:autoSpaceDN w:val="0"/>
        <w:adjustRightInd w:val="0"/>
        <w:ind w:left="4820"/>
        <w:outlineLvl w:val="0"/>
        <w:rPr>
          <w:rFonts w:eastAsia="Calibri"/>
          <w:lang w:eastAsia="en-US" w:bidi="en-US"/>
        </w:rPr>
      </w:pPr>
      <w:r w:rsidRPr="00E6628A">
        <w:rPr>
          <w:rFonts w:eastAsia="Calibri"/>
          <w:lang w:eastAsia="en-US" w:bidi="en-US"/>
        </w:rPr>
        <w:t>Приложение 7 к распоряжению администрации района</w:t>
      </w:r>
    </w:p>
    <w:p w:rsidR="001957BC" w:rsidRPr="00E6628A" w:rsidRDefault="001957BC" w:rsidP="001957BC">
      <w:pPr>
        <w:widowControl w:val="0"/>
        <w:tabs>
          <w:tab w:val="left" w:pos="9214"/>
        </w:tabs>
        <w:autoSpaceDE w:val="0"/>
        <w:autoSpaceDN w:val="0"/>
        <w:adjustRightInd w:val="0"/>
        <w:ind w:left="4820"/>
        <w:rPr>
          <w:rFonts w:eastAsia="Calibri"/>
          <w:lang w:eastAsia="en-US" w:bidi="en-US"/>
        </w:rPr>
      </w:pPr>
      <w:r w:rsidRPr="00E6628A">
        <w:rPr>
          <w:rFonts w:eastAsia="Calibri"/>
          <w:lang w:eastAsia="en-US" w:bidi="en-US"/>
        </w:rPr>
        <w:t>от 04.10.2019 № 673-р</w:t>
      </w:r>
    </w:p>
    <w:p w:rsidR="001957BC" w:rsidRPr="00E6628A" w:rsidRDefault="001957BC" w:rsidP="001957BC">
      <w:pPr>
        <w:ind w:firstLine="709"/>
        <w:jc w:val="both"/>
        <w:rPr>
          <w:rFonts w:eastAsia="Calibri"/>
          <w:iCs/>
          <w:lang w:eastAsia="en-US" w:bidi="en-US"/>
        </w:rPr>
      </w:pPr>
    </w:p>
    <w:p w:rsidR="001957BC" w:rsidRPr="00E6628A" w:rsidRDefault="001957BC" w:rsidP="001957BC">
      <w:pPr>
        <w:ind w:firstLine="709"/>
        <w:jc w:val="both"/>
        <w:rPr>
          <w:rFonts w:eastAsia="Calibri"/>
          <w:iCs/>
          <w:lang w:eastAsia="en-US" w:bidi="en-US"/>
        </w:rPr>
      </w:pPr>
    </w:p>
    <w:p w:rsidR="001957BC" w:rsidRPr="00E6628A" w:rsidRDefault="001957BC" w:rsidP="001957BC">
      <w:pPr>
        <w:jc w:val="center"/>
        <w:rPr>
          <w:rFonts w:eastAsia="Calibri"/>
          <w:b/>
          <w:iCs/>
          <w:lang w:eastAsia="en-US" w:bidi="en-US"/>
        </w:rPr>
      </w:pPr>
      <w:r w:rsidRPr="00E6628A">
        <w:rPr>
          <w:rFonts w:eastAsia="Calibri"/>
          <w:b/>
          <w:iCs/>
          <w:lang w:eastAsia="en-US" w:bidi="en-US"/>
        </w:rPr>
        <w:t>Положение о Комиссии по контролю за функционированием антимонопольного комплаенса</w:t>
      </w:r>
    </w:p>
    <w:p w:rsidR="001957BC" w:rsidRPr="00E6628A" w:rsidRDefault="001957BC" w:rsidP="001957BC">
      <w:pPr>
        <w:autoSpaceDE w:val="0"/>
        <w:autoSpaceDN w:val="0"/>
        <w:adjustRightInd w:val="0"/>
        <w:jc w:val="center"/>
        <w:rPr>
          <w:rFonts w:eastAsia="Calibri"/>
          <w:b/>
          <w:color w:val="000000"/>
          <w:sz w:val="26"/>
          <w:szCs w:val="26"/>
          <w:lang w:eastAsia="en-US"/>
        </w:rPr>
      </w:pPr>
    </w:p>
    <w:p w:rsidR="001957BC" w:rsidRPr="00E6628A" w:rsidRDefault="001957BC" w:rsidP="001957BC">
      <w:pPr>
        <w:autoSpaceDE w:val="0"/>
        <w:autoSpaceDN w:val="0"/>
        <w:adjustRightInd w:val="0"/>
        <w:jc w:val="center"/>
        <w:rPr>
          <w:rFonts w:eastAsia="Calibri"/>
          <w:b/>
          <w:color w:val="000000"/>
          <w:lang w:eastAsia="en-US"/>
        </w:rPr>
      </w:pPr>
      <w:r w:rsidRPr="00E6628A">
        <w:rPr>
          <w:rFonts w:eastAsia="Calibri"/>
          <w:b/>
          <w:color w:val="000000"/>
          <w:lang w:val="en-US" w:eastAsia="en-US"/>
        </w:rPr>
        <w:t>I</w:t>
      </w:r>
      <w:r w:rsidRPr="00E6628A">
        <w:rPr>
          <w:rFonts w:eastAsia="Calibri"/>
          <w:b/>
          <w:color w:val="000000"/>
          <w:lang w:eastAsia="en-US"/>
        </w:rPr>
        <w:t>. Общие положения</w:t>
      </w:r>
    </w:p>
    <w:p w:rsidR="001957BC" w:rsidRPr="00E6628A" w:rsidRDefault="001957BC" w:rsidP="001957BC">
      <w:pPr>
        <w:autoSpaceDE w:val="0"/>
        <w:autoSpaceDN w:val="0"/>
        <w:adjustRightInd w:val="0"/>
        <w:jc w:val="center"/>
        <w:rPr>
          <w:rFonts w:eastAsia="Calibri"/>
          <w:b/>
          <w:color w:val="000000"/>
          <w:lang w:eastAsia="en-US"/>
        </w:rPr>
      </w:pPr>
    </w:p>
    <w:p w:rsidR="001957BC" w:rsidRPr="00E6628A" w:rsidRDefault="001957BC" w:rsidP="001957BC">
      <w:pPr>
        <w:autoSpaceDE w:val="0"/>
        <w:autoSpaceDN w:val="0"/>
        <w:adjustRightInd w:val="0"/>
        <w:ind w:firstLine="709"/>
        <w:jc w:val="both"/>
        <w:rPr>
          <w:rFonts w:eastAsia="Calibri"/>
          <w:color w:val="000000"/>
          <w:lang w:eastAsia="en-US"/>
        </w:rPr>
      </w:pPr>
      <w:r w:rsidRPr="00E6628A">
        <w:rPr>
          <w:rFonts w:eastAsia="Calibri"/>
          <w:color w:val="000000"/>
          <w:lang w:eastAsia="en-US"/>
        </w:rPr>
        <w:t xml:space="preserve">1.1. Настоящее Положение о Комиссии по контролю                                                          за функционированием антимонопольного комплаенса (далее – Положение) разработано в целях реализации Национального плана развития конкуренции                       в Российской Федерации, утвержденного Указом Президента Российской Федерации от 21.12.2017 № 618 «Об основных направлениях государственной политики по развитию конкуренции». </w:t>
      </w:r>
    </w:p>
    <w:p w:rsidR="001957BC" w:rsidRPr="00E6628A" w:rsidRDefault="001957BC" w:rsidP="001957BC">
      <w:pPr>
        <w:autoSpaceDE w:val="0"/>
        <w:autoSpaceDN w:val="0"/>
        <w:adjustRightInd w:val="0"/>
        <w:ind w:firstLine="709"/>
        <w:jc w:val="both"/>
        <w:rPr>
          <w:rFonts w:eastAsia="Calibri"/>
          <w:color w:val="000000"/>
          <w:lang w:eastAsia="en-US"/>
        </w:rPr>
      </w:pPr>
      <w:r w:rsidRPr="00E6628A">
        <w:rPr>
          <w:rFonts w:eastAsia="Calibri"/>
          <w:color w:val="000000"/>
          <w:lang w:eastAsia="en-US"/>
        </w:rPr>
        <w:t xml:space="preserve">1.2. Комиссия по контролю за функционированием антимонопольного комплаенса (далее – Комиссия) является постоянно действующим коллегиальным органом, созданным для рассмотрения вопросов по общему контролю за организацией и функционированием антимонопольного комплаенса в администрации района. </w:t>
      </w:r>
    </w:p>
    <w:p w:rsidR="001957BC" w:rsidRPr="00E6628A" w:rsidRDefault="001957BC" w:rsidP="001957BC">
      <w:pPr>
        <w:autoSpaceDE w:val="0"/>
        <w:autoSpaceDN w:val="0"/>
        <w:adjustRightInd w:val="0"/>
        <w:ind w:firstLine="709"/>
        <w:jc w:val="both"/>
        <w:rPr>
          <w:rFonts w:eastAsia="Calibri"/>
          <w:color w:val="000000"/>
          <w:lang w:eastAsia="en-US"/>
        </w:rPr>
      </w:pPr>
      <w:r w:rsidRPr="00E6628A">
        <w:rPr>
          <w:rFonts w:eastAsia="Calibri"/>
          <w:color w:val="000000"/>
          <w:lang w:eastAsia="en-US"/>
        </w:rPr>
        <w:t>1.3. Комиссия в своей деятельности руководствуется:</w:t>
      </w:r>
    </w:p>
    <w:p w:rsidR="001957BC" w:rsidRPr="00E6628A" w:rsidRDefault="001957BC" w:rsidP="001957BC">
      <w:pPr>
        <w:autoSpaceDE w:val="0"/>
        <w:autoSpaceDN w:val="0"/>
        <w:adjustRightInd w:val="0"/>
        <w:ind w:firstLine="709"/>
        <w:jc w:val="both"/>
        <w:rPr>
          <w:rFonts w:eastAsia="Calibri"/>
          <w:color w:val="000000"/>
          <w:lang w:eastAsia="en-US"/>
        </w:rPr>
      </w:pPr>
      <w:r w:rsidRPr="00E6628A">
        <w:rPr>
          <w:rFonts w:eastAsia="Calibri"/>
          <w:color w:val="000000"/>
          <w:lang w:eastAsia="en-US"/>
        </w:rPr>
        <w:t>Конституцией Российской Федерации;</w:t>
      </w:r>
    </w:p>
    <w:p w:rsidR="001957BC" w:rsidRPr="00E6628A" w:rsidRDefault="001957BC" w:rsidP="001957BC">
      <w:pPr>
        <w:autoSpaceDE w:val="0"/>
        <w:autoSpaceDN w:val="0"/>
        <w:adjustRightInd w:val="0"/>
        <w:ind w:firstLine="709"/>
        <w:jc w:val="both"/>
        <w:rPr>
          <w:rFonts w:eastAsia="Calibri"/>
          <w:color w:val="000000"/>
          <w:lang w:eastAsia="en-US"/>
        </w:rPr>
      </w:pPr>
      <w:r w:rsidRPr="00E6628A">
        <w:rPr>
          <w:rFonts w:eastAsia="Calibri"/>
          <w:color w:val="000000"/>
          <w:lang w:eastAsia="en-US"/>
        </w:rPr>
        <w:t>Гражданским кодексом Российской Федерации;</w:t>
      </w:r>
    </w:p>
    <w:p w:rsidR="001957BC" w:rsidRPr="00E6628A" w:rsidRDefault="001957BC" w:rsidP="001957BC">
      <w:pPr>
        <w:autoSpaceDE w:val="0"/>
        <w:autoSpaceDN w:val="0"/>
        <w:adjustRightInd w:val="0"/>
        <w:ind w:firstLine="709"/>
        <w:jc w:val="both"/>
        <w:rPr>
          <w:rFonts w:eastAsia="Calibri"/>
          <w:color w:val="000000"/>
          <w:lang w:eastAsia="en-US"/>
        </w:rPr>
      </w:pPr>
      <w:r w:rsidRPr="00E6628A">
        <w:rPr>
          <w:rFonts w:eastAsia="Calibri"/>
          <w:color w:val="000000"/>
          <w:lang w:eastAsia="en-US"/>
        </w:rPr>
        <w:t>Бюджетным кодексом Российской Федерации;</w:t>
      </w:r>
    </w:p>
    <w:p w:rsidR="001957BC" w:rsidRPr="00E6628A" w:rsidRDefault="001957BC" w:rsidP="001957BC">
      <w:pPr>
        <w:autoSpaceDE w:val="0"/>
        <w:autoSpaceDN w:val="0"/>
        <w:adjustRightInd w:val="0"/>
        <w:ind w:firstLine="709"/>
        <w:jc w:val="both"/>
        <w:rPr>
          <w:rFonts w:eastAsia="Calibri"/>
          <w:color w:val="000000"/>
          <w:lang w:eastAsia="en-US"/>
        </w:rPr>
      </w:pPr>
      <w:r w:rsidRPr="00E6628A">
        <w:rPr>
          <w:rFonts w:eastAsia="Calibri"/>
          <w:color w:val="000000"/>
          <w:lang w:eastAsia="en-US"/>
        </w:rPr>
        <w:t>Федеральным законом от 26.07.2006 № 135-ФЗ «О защите конкуренции»;</w:t>
      </w:r>
    </w:p>
    <w:p w:rsidR="001957BC" w:rsidRPr="00E6628A" w:rsidRDefault="001957BC" w:rsidP="001957BC">
      <w:pPr>
        <w:autoSpaceDE w:val="0"/>
        <w:autoSpaceDN w:val="0"/>
        <w:adjustRightInd w:val="0"/>
        <w:ind w:firstLine="709"/>
        <w:jc w:val="both"/>
        <w:rPr>
          <w:rFonts w:eastAsia="Calibri"/>
          <w:color w:val="000000"/>
          <w:lang w:eastAsia="en-US"/>
        </w:rPr>
      </w:pPr>
      <w:r w:rsidRPr="00E6628A">
        <w:rPr>
          <w:rFonts w:eastAsia="Calibri"/>
          <w:color w:val="000000"/>
          <w:lang w:eastAsia="en-US"/>
        </w:rPr>
        <w:t>нормативными правовыми актами Российской Федерации и Ханты-Мансийского автономного округа − Югры;</w:t>
      </w:r>
    </w:p>
    <w:p w:rsidR="001957BC" w:rsidRPr="00E6628A" w:rsidRDefault="001957BC" w:rsidP="001957BC">
      <w:pPr>
        <w:autoSpaceDE w:val="0"/>
        <w:autoSpaceDN w:val="0"/>
        <w:adjustRightInd w:val="0"/>
        <w:ind w:firstLine="709"/>
        <w:jc w:val="both"/>
        <w:rPr>
          <w:rFonts w:eastAsia="Calibri"/>
          <w:color w:val="000000"/>
          <w:lang w:eastAsia="en-US"/>
        </w:rPr>
      </w:pPr>
      <w:r w:rsidRPr="00E6628A">
        <w:rPr>
          <w:rFonts w:eastAsia="Calibri"/>
          <w:color w:val="000000"/>
          <w:lang w:eastAsia="en-US"/>
        </w:rPr>
        <w:t>настоящим Положением.</w:t>
      </w:r>
    </w:p>
    <w:p w:rsidR="001957BC" w:rsidRPr="00E6628A" w:rsidRDefault="001957BC" w:rsidP="001957BC">
      <w:pPr>
        <w:autoSpaceDE w:val="0"/>
        <w:autoSpaceDN w:val="0"/>
        <w:adjustRightInd w:val="0"/>
        <w:ind w:firstLine="567"/>
        <w:jc w:val="both"/>
        <w:rPr>
          <w:rFonts w:eastAsia="Calibri"/>
          <w:color w:val="000000"/>
          <w:lang w:eastAsia="en-US"/>
        </w:rPr>
      </w:pPr>
    </w:p>
    <w:p w:rsidR="001957BC" w:rsidRPr="00E6628A" w:rsidRDefault="001957BC" w:rsidP="001957BC">
      <w:pPr>
        <w:autoSpaceDE w:val="0"/>
        <w:autoSpaceDN w:val="0"/>
        <w:adjustRightInd w:val="0"/>
        <w:jc w:val="center"/>
        <w:rPr>
          <w:rFonts w:eastAsia="Calibri"/>
          <w:b/>
          <w:color w:val="000000"/>
          <w:lang w:eastAsia="en-US"/>
        </w:rPr>
      </w:pPr>
      <w:r w:rsidRPr="00E6628A">
        <w:rPr>
          <w:rFonts w:eastAsia="Calibri"/>
          <w:b/>
          <w:color w:val="000000"/>
          <w:lang w:val="en-US" w:eastAsia="en-US"/>
        </w:rPr>
        <w:t>II</w:t>
      </w:r>
      <w:r w:rsidRPr="00E6628A">
        <w:rPr>
          <w:rFonts w:eastAsia="Calibri"/>
          <w:b/>
          <w:color w:val="000000"/>
          <w:lang w:eastAsia="en-US"/>
        </w:rPr>
        <w:t>. Полномочия Комиссии</w:t>
      </w:r>
    </w:p>
    <w:p w:rsidR="001957BC" w:rsidRPr="00E6628A" w:rsidRDefault="001957BC" w:rsidP="001957BC">
      <w:pPr>
        <w:autoSpaceDE w:val="0"/>
        <w:autoSpaceDN w:val="0"/>
        <w:adjustRightInd w:val="0"/>
        <w:jc w:val="center"/>
        <w:rPr>
          <w:rFonts w:eastAsia="Calibri"/>
          <w:b/>
          <w:color w:val="000000"/>
          <w:lang w:eastAsia="en-US"/>
        </w:rPr>
      </w:pPr>
    </w:p>
    <w:p w:rsidR="001957BC" w:rsidRPr="00E6628A" w:rsidRDefault="001957BC" w:rsidP="001957BC">
      <w:pPr>
        <w:autoSpaceDE w:val="0"/>
        <w:autoSpaceDN w:val="0"/>
        <w:adjustRightInd w:val="0"/>
        <w:ind w:firstLine="709"/>
        <w:jc w:val="both"/>
        <w:rPr>
          <w:rFonts w:eastAsia="Calibri"/>
          <w:color w:val="000000"/>
          <w:lang w:eastAsia="en-US"/>
        </w:rPr>
      </w:pPr>
      <w:r w:rsidRPr="00E6628A">
        <w:rPr>
          <w:rFonts w:eastAsia="Calibri"/>
          <w:color w:val="000000"/>
          <w:lang w:eastAsia="en-US"/>
        </w:rPr>
        <w:t xml:space="preserve">2.1. К полномочиям Комиссии относится: </w:t>
      </w:r>
    </w:p>
    <w:p w:rsidR="001957BC" w:rsidRPr="00E6628A" w:rsidRDefault="001957BC" w:rsidP="001957BC">
      <w:pPr>
        <w:autoSpaceDE w:val="0"/>
        <w:autoSpaceDN w:val="0"/>
        <w:adjustRightInd w:val="0"/>
        <w:ind w:firstLine="567"/>
        <w:jc w:val="both"/>
        <w:rPr>
          <w:rFonts w:eastAsia="Calibri"/>
          <w:color w:val="000000"/>
          <w:lang w:eastAsia="en-US"/>
        </w:rPr>
      </w:pPr>
      <w:r w:rsidRPr="00E6628A">
        <w:rPr>
          <w:rFonts w:eastAsia="Calibri"/>
          <w:color w:val="000000"/>
          <w:lang w:eastAsia="en-US"/>
        </w:rPr>
        <w:t>оценка эффективности функционирования антимонопольного комплаенса в администрации района</w:t>
      </w:r>
      <w:r w:rsidR="00AA3AF8">
        <w:rPr>
          <w:rFonts w:eastAsia="Calibri"/>
          <w:color w:val="000000"/>
          <w:lang w:eastAsia="en-US"/>
        </w:rPr>
        <w:t xml:space="preserve"> </w:t>
      </w:r>
      <w:r w:rsidR="00AA3AF8" w:rsidRPr="00AA3AF8">
        <w:rPr>
          <w:rFonts w:eastAsia="Calibri"/>
          <w:color w:val="000000"/>
          <w:lang w:eastAsia="en-US"/>
        </w:rPr>
        <w:t>(изменения внесены распоряжением от 08.09.2021 № 464-р)</w:t>
      </w:r>
      <w:r w:rsidRPr="00E6628A">
        <w:rPr>
          <w:rFonts w:eastAsia="Calibri"/>
          <w:color w:val="000000"/>
          <w:lang w:eastAsia="en-US"/>
        </w:rPr>
        <w:t>;</w:t>
      </w:r>
    </w:p>
    <w:p w:rsidR="001957BC" w:rsidRPr="00E6628A" w:rsidRDefault="001957BC" w:rsidP="00197C84">
      <w:pPr>
        <w:autoSpaceDE w:val="0"/>
        <w:autoSpaceDN w:val="0"/>
        <w:adjustRightInd w:val="0"/>
        <w:ind w:firstLine="567"/>
        <w:jc w:val="both"/>
        <w:rPr>
          <w:rFonts w:eastAsia="Calibri"/>
          <w:color w:val="000000"/>
          <w:lang w:eastAsia="en-US"/>
        </w:rPr>
      </w:pPr>
      <w:r w:rsidRPr="00E6628A">
        <w:rPr>
          <w:rFonts w:eastAsia="Calibri"/>
          <w:color w:val="000000"/>
          <w:lang w:eastAsia="en-US"/>
        </w:rPr>
        <w:t>утверждение доклада об антимонопольном комплаенсе</w:t>
      </w:r>
      <w:r w:rsidR="00197C84">
        <w:rPr>
          <w:rFonts w:eastAsia="Calibri"/>
          <w:color w:val="000000"/>
          <w:lang w:eastAsia="en-US"/>
        </w:rPr>
        <w:t xml:space="preserve"> в срок до 1 апреля текущего года </w:t>
      </w:r>
      <w:r w:rsidR="00197C84" w:rsidRPr="00197C84">
        <w:rPr>
          <w:rFonts w:eastAsia="Calibri"/>
          <w:color w:val="000000"/>
          <w:lang w:eastAsia="en-US"/>
        </w:rPr>
        <w:t>(изменения внесены распоряжением от 24.02.2022 № 55-р)</w:t>
      </w:r>
      <w:r w:rsidRPr="00E6628A">
        <w:rPr>
          <w:rFonts w:eastAsia="Calibri"/>
          <w:color w:val="000000"/>
          <w:lang w:eastAsia="en-US"/>
        </w:rPr>
        <w:t>.</w:t>
      </w:r>
    </w:p>
    <w:p w:rsidR="001957BC" w:rsidRPr="00E6628A" w:rsidRDefault="001957BC" w:rsidP="001957BC">
      <w:pPr>
        <w:autoSpaceDE w:val="0"/>
        <w:autoSpaceDN w:val="0"/>
        <w:adjustRightInd w:val="0"/>
        <w:ind w:firstLine="567"/>
        <w:jc w:val="both"/>
        <w:rPr>
          <w:rFonts w:eastAsia="Calibri"/>
          <w:color w:val="000000"/>
          <w:lang w:eastAsia="en-US"/>
        </w:rPr>
      </w:pPr>
    </w:p>
    <w:p w:rsidR="001957BC" w:rsidRPr="00E6628A" w:rsidRDefault="001957BC" w:rsidP="001957BC">
      <w:pPr>
        <w:autoSpaceDE w:val="0"/>
        <w:autoSpaceDN w:val="0"/>
        <w:adjustRightInd w:val="0"/>
        <w:jc w:val="center"/>
        <w:rPr>
          <w:rFonts w:eastAsia="Calibri"/>
          <w:b/>
          <w:color w:val="000000"/>
          <w:lang w:eastAsia="en-US"/>
        </w:rPr>
      </w:pPr>
      <w:r w:rsidRPr="00E6628A">
        <w:rPr>
          <w:rFonts w:eastAsia="Calibri"/>
          <w:b/>
          <w:color w:val="000000"/>
          <w:lang w:val="en-US" w:eastAsia="en-US"/>
        </w:rPr>
        <w:t>III</w:t>
      </w:r>
      <w:r w:rsidRPr="00E6628A">
        <w:rPr>
          <w:rFonts w:eastAsia="Calibri"/>
          <w:b/>
          <w:color w:val="000000"/>
          <w:lang w:eastAsia="en-US"/>
        </w:rPr>
        <w:t>. Организация работы Комиссии</w:t>
      </w:r>
    </w:p>
    <w:p w:rsidR="001957BC" w:rsidRPr="00E6628A" w:rsidRDefault="001957BC" w:rsidP="001957BC">
      <w:pPr>
        <w:autoSpaceDE w:val="0"/>
        <w:autoSpaceDN w:val="0"/>
        <w:adjustRightInd w:val="0"/>
        <w:jc w:val="center"/>
        <w:rPr>
          <w:rFonts w:eastAsia="Calibri"/>
          <w:b/>
          <w:color w:val="000000"/>
          <w:lang w:eastAsia="en-US"/>
        </w:rPr>
      </w:pPr>
    </w:p>
    <w:p w:rsidR="001957BC" w:rsidRPr="00E6628A" w:rsidRDefault="001957BC" w:rsidP="001957BC">
      <w:pPr>
        <w:autoSpaceDE w:val="0"/>
        <w:autoSpaceDN w:val="0"/>
        <w:adjustRightInd w:val="0"/>
        <w:ind w:firstLine="709"/>
        <w:jc w:val="both"/>
        <w:rPr>
          <w:rFonts w:eastAsia="Calibri"/>
          <w:color w:val="000000"/>
          <w:lang w:eastAsia="en-US"/>
        </w:rPr>
      </w:pPr>
      <w:r w:rsidRPr="00E6628A">
        <w:rPr>
          <w:rFonts w:eastAsia="Calibri"/>
          <w:color w:val="000000"/>
          <w:lang w:eastAsia="en-US"/>
        </w:rPr>
        <w:t xml:space="preserve">3.1. Комиссия состоит из Председателя, заместителя председателя, секретаря и членов Комиссии. </w:t>
      </w:r>
    </w:p>
    <w:p w:rsidR="001957BC" w:rsidRPr="00E6628A" w:rsidRDefault="001957BC" w:rsidP="001957BC">
      <w:pPr>
        <w:autoSpaceDE w:val="0"/>
        <w:autoSpaceDN w:val="0"/>
        <w:adjustRightInd w:val="0"/>
        <w:ind w:firstLine="709"/>
        <w:jc w:val="both"/>
        <w:rPr>
          <w:rFonts w:eastAsia="Calibri"/>
          <w:color w:val="000000"/>
          <w:lang w:eastAsia="en-US"/>
        </w:rPr>
      </w:pPr>
      <w:r w:rsidRPr="00E6628A">
        <w:rPr>
          <w:rFonts w:eastAsia="Calibri"/>
          <w:color w:val="000000"/>
          <w:lang w:eastAsia="en-US"/>
        </w:rPr>
        <w:lastRenderedPageBreak/>
        <w:t xml:space="preserve">3.2. Комиссию возглавляет председатель, который руководит деятельностью Комиссии. </w:t>
      </w:r>
    </w:p>
    <w:p w:rsidR="001957BC" w:rsidRPr="00E6628A" w:rsidRDefault="001957BC" w:rsidP="001957BC">
      <w:pPr>
        <w:autoSpaceDE w:val="0"/>
        <w:autoSpaceDN w:val="0"/>
        <w:adjustRightInd w:val="0"/>
        <w:ind w:firstLine="709"/>
        <w:jc w:val="both"/>
        <w:rPr>
          <w:rFonts w:eastAsia="Calibri"/>
          <w:color w:val="000000"/>
          <w:lang w:eastAsia="en-US"/>
        </w:rPr>
      </w:pPr>
      <w:r w:rsidRPr="00E6628A">
        <w:rPr>
          <w:rFonts w:eastAsia="Calibri"/>
          <w:color w:val="000000"/>
          <w:lang w:eastAsia="en-US"/>
        </w:rPr>
        <w:t xml:space="preserve">3.3. По поручению председателя Комиссии или в период отсутствия председателя его полномочия в полном объеме возлагаются на заместителя председателя Комиссии. </w:t>
      </w:r>
    </w:p>
    <w:p w:rsidR="001957BC" w:rsidRPr="00E6628A" w:rsidRDefault="001957BC" w:rsidP="001957BC">
      <w:pPr>
        <w:autoSpaceDE w:val="0"/>
        <w:autoSpaceDN w:val="0"/>
        <w:adjustRightInd w:val="0"/>
        <w:ind w:firstLine="709"/>
        <w:jc w:val="both"/>
        <w:rPr>
          <w:rFonts w:eastAsia="Calibri"/>
          <w:color w:val="000000"/>
          <w:lang w:eastAsia="en-US"/>
        </w:rPr>
      </w:pPr>
      <w:r w:rsidRPr="00E6628A">
        <w:rPr>
          <w:rFonts w:eastAsia="Calibri"/>
          <w:color w:val="000000"/>
          <w:lang w:eastAsia="en-US"/>
        </w:rPr>
        <w:t xml:space="preserve">3.4. Заседания Комиссии проводятся по мере необходимости, но не реже одного раза в год. </w:t>
      </w:r>
    </w:p>
    <w:p w:rsidR="001957BC" w:rsidRPr="00E6628A" w:rsidRDefault="001957BC" w:rsidP="001957BC">
      <w:pPr>
        <w:autoSpaceDE w:val="0"/>
        <w:autoSpaceDN w:val="0"/>
        <w:adjustRightInd w:val="0"/>
        <w:ind w:firstLine="709"/>
        <w:jc w:val="both"/>
        <w:rPr>
          <w:rFonts w:eastAsia="Calibri"/>
          <w:color w:val="000000"/>
          <w:lang w:eastAsia="en-US"/>
        </w:rPr>
      </w:pPr>
      <w:r w:rsidRPr="00E6628A">
        <w:rPr>
          <w:rFonts w:eastAsia="Calibri"/>
          <w:color w:val="000000"/>
          <w:lang w:eastAsia="en-US"/>
        </w:rPr>
        <w:t xml:space="preserve">3.5. Заседание Комиссии считается правомочным, если на нем присутствует не менее двух третей от общего числа членов комиссии. </w:t>
      </w:r>
    </w:p>
    <w:p w:rsidR="001957BC" w:rsidRPr="00E6628A" w:rsidRDefault="001957BC" w:rsidP="001957BC">
      <w:pPr>
        <w:autoSpaceDE w:val="0"/>
        <w:autoSpaceDN w:val="0"/>
        <w:adjustRightInd w:val="0"/>
        <w:ind w:firstLine="709"/>
        <w:jc w:val="both"/>
        <w:rPr>
          <w:rFonts w:eastAsia="Calibri"/>
          <w:color w:val="000000"/>
          <w:lang w:eastAsia="en-US"/>
        </w:rPr>
      </w:pPr>
      <w:r w:rsidRPr="00E6628A">
        <w:rPr>
          <w:rFonts w:eastAsia="Calibri"/>
          <w:color w:val="000000"/>
          <w:lang w:eastAsia="en-US"/>
        </w:rPr>
        <w:t xml:space="preserve">3.6. Решения принимаются большинством голосов открытым голосованием. </w:t>
      </w:r>
    </w:p>
    <w:p w:rsidR="001957BC" w:rsidRPr="00E6628A" w:rsidRDefault="001957BC" w:rsidP="001957BC">
      <w:pPr>
        <w:autoSpaceDE w:val="0"/>
        <w:autoSpaceDN w:val="0"/>
        <w:adjustRightInd w:val="0"/>
        <w:ind w:firstLine="709"/>
        <w:jc w:val="both"/>
        <w:rPr>
          <w:rFonts w:eastAsia="Calibri"/>
          <w:color w:val="000000"/>
          <w:lang w:eastAsia="en-US"/>
        </w:rPr>
      </w:pPr>
      <w:r w:rsidRPr="00E6628A">
        <w:rPr>
          <w:rFonts w:eastAsia="Calibri"/>
          <w:color w:val="000000"/>
          <w:lang w:eastAsia="en-US"/>
        </w:rPr>
        <w:t xml:space="preserve">3.7. Решения Комиссии оформляются протоколом. Протокол заседания Комиссии ведет секретарь Комиссии. Протокол заседания Комиссии подписывается председателем (заместителем председателя в случае его отсутствия) и секретарем. </w:t>
      </w:r>
    </w:p>
    <w:p w:rsidR="001957BC" w:rsidRPr="00E6628A" w:rsidRDefault="001957BC" w:rsidP="001957BC">
      <w:pPr>
        <w:autoSpaceDE w:val="0"/>
        <w:autoSpaceDN w:val="0"/>
        <w:adjustRightInd w:val="0"/>
        <w:ind w:firstLine="709"/>
        <w:jc w:val="both"/>
        <w:rPr>
          <w:rFonts w:eastAsia="Calibri"/>
          <w:color w:val="000000"/>
          <w:lang w:eastAsia="en-US"/>
        </w:rPr>
      </w:pPr>
      <w:r w:rsidRPr="00E6628A">
        <w:rPr>
          <w:rFonts w:eastAsia="Calibri"/>
          <w:color w:val="000000"/>
          <w:lang w:eastAsia="en-US"/>
        </w:rPr>
        <w:t xml:space="preserve">3.8. В случае, если при голосовании мнения членов Комиссии разделились поровну (не принято единогласное решение), решающий голос принадлежит председателю Комиссии, а при его отсутствии – заместителю председателя. </w:t>
      </w:r>
    </w:p>
    <w:p w:rsidR="001957BC" w:rsidRPr="00E6628A" w:rsidRDefault="001957BC" w:rsidP="001957BC">
      <w:pPr>
        <w:autoSpaceDE w:val="0"/>
        <w:autoSpaceDN w:val="0"/>
        <w:adjustRightInd w:val="0"/>
        <w:ind w:firstLine="709"/>
        <w:jc w:val="both"/>
        <w:rPr>
          <w:rFonts w:eastAsia="Calibri"/>
          <w:color w:val="000000"/>
          <w:lang w:eastAsia="en-US"/>
        </w:rPr>
      </w:pPr>
      <w:r w:rsidRPr="00E6628A">
        <w:rPr>
          <w:rFonts w:eastAsia="Calibri"/>
          <w:color w:val="000000"/>
          <w:lang w:eastAsia="en-US"/>
        </w:rPr>
        <w:t xml:space="preserve">3.9. Дата, время и место проведения заседания определяется председателем Комиссии. </w:t>
      </w:r>
    </w:p>
    <w:p w:rsidR="001957BC" w:rsidRPr="00E6628A" w:rsidRDefault="001957BC" w:rsidP="001957BC">
      <w:pPr>
        <w:ind w:firstLine="709"/>
        <w:jc w:val="both"/>
        <w:rPr>
          <w:rFonts w:eastAsia="Calibri"/>
          <w:lang w:eastAsia="en-US"/>
        </w:rPr>
      </w:pPr>
      <w:r w:rsidRPr="00E6628A">
        <w:rPr>
          <w:rFonts w:eastAsia="Calibri"/>
          <w:lang w:eastAsia="en-US"/>
        </w:rPr>
        <w:t>3.10. Секретарь Комиссии уведомляет членов Комиссии о дате, времени и месте проведения Комиссии.</w:t>
      </w:r>
    </w:p>
    <w:p w:rsidR="001957BC" w:rsidRPr="00E6628A" w:rsidRDefault="001957BC" w:rsidP="001957BC">
      <w:pPr>
        <w:ind w:firstLine="567"/>
        <w:jc w:val="both"/>
        <w:rPr>
          <w:rFonts w:eastAsia="Calibri"/>
          <w:lang w:eastAsia="en-US"/>
        </w:rPr>
      </w:pPr>
    </w:p>
    <w:p w:rsidR="001957BC" w:rsidRPr="00E6628A" w:rsidRDefault="001957BC" w:rsidP="001957BC">
      <w:pPr>
        <w:ind w:firstLine="567"/>
        <w:jc w:val="both"/>
        <w:rPr>
          <w:rFonts w:eastAsia="Calibri"/>
          <w:lang w:eastAsia="en-US"/>
        </w:rPr>
      </w:pPr>
    </w:p>
    <w:p w:rsidR="001957BC" w:rsidRPr="00E6628A" w:rsidRDefault="001957BC" w:rsidP="001957BC">
      <w:pPr>
        <w:ind w:firstLine="567"/>
        <w:jc w:val="both"/>
        <w:rPr>
          <w:rFonts w:eastAsia="Calibri"/>
          <w:lang w:eastAsia="en-US"/>
        </w:rPr>
      </w:pPr>
    </w:p>
    <w:p w:rsidR="001957BC" w:rsidRDefault="001957BC" w:rsidP="001957BC">
      <w:pPr>
        <w:widowControl w:val="0"/>
        <w:tabs>
          <w:tab w:val="left" w:pos="9214"/>
        </w:tabs>
        <w:autoSpaceDE w:val="0"/>
        <w:autoSpaceDN w:val="0"/>
        <w:adjustRightInd w:val="0"/>
        <w:ind w:left="4820"/>
        <w:outlineLvl w:val="0"/>
        <w:rPr>
          <w:rFonts w:eastAsia="Calibri"/>
          <w:lang w:eastAsia="en-US" w:bidi="en-US"/>
        </w:rPr>
      </w:pPr>
    </w:p>
    <w:p w:rsidR="001957BC" w:rsidRDefault="001957BC" w:rsidP="001957BC">
      <w:pPr>
        <w:widowControl w:val="0"/>
        <w:tabs>
          <w:tab w:val="left" w:pos="9214"/>
        </w:tabs>
        <w:autoSpaceDE w:val="0"/>
        <w:autoSpaceDN w:val="0"/>
        <w:adjustRightInd w:val="0"/>
        <w:ind w:left="4820"/>
        <w:outlineLvl w:val="0"/>
        <w:rPr>
          <w:rFonts w:eastAsia="Calibri"/>
          <w:lang w:eastAsia="en-US" w:bidi="en-US"/>
        </w:rPr>
      </w:pPr>
    </w:p>
    <w:p w:rsidR="001957BC" w:rsidRDefault="001957BC" w:rsidP="001957BC">
      <w:pPr>
        <w:widowControl w:val="0"/>
        <w:tabs>
          <w:tab w:val="left" w:pos="9214"/>
        </w:tabs>
        <w:autoSpaceDE w:val="0"/>
        <w:autoSpaceDN w:val="0"/>
        <w:adjustRightInd w:val="0"/>
        <w:outlineLvl w:val="0"/>
        <w:rPr>
          <w:rFonts w:eastAsia="Calibri"/>
          <w:lang w:eastAsia="en-US" w:bidi="en-US"/>
        </w:rPr>
      </w:pPr>
    </w:p>
    <w:p w:rsidR="001957BC" w:rsidRDefault="001957BC" w:rsidP="001957BC">
      <w:pPr>
        <w:widowControl w:val="0"/>
        <w:tabs>
          <w:tab w:val="left" w:pos="9214"/>
        </w:tabs>
        <w:autoSpaceDE w:val="0"/>
        <w:autoSpaceDN w:val="0"/>
        <w:adjustRightInd w:val="0"/>
        <w:outlineLvl w:val="0"/>
        <w:rPr>
          <w:rFonts w:eastAsia="Calibri"/>
          <w:lang w:eastAsia="en-US" w:bidi="en-US"/>
        </w:rPr>
      </w:pPr>
    </w:p>
    <w:p w:rsidR="001957BC" w:rsidRDefault="001957BC" w:rsidP="001957BC">
      <w:pPr>
        <w:widowControl w:val="0"/>
        <w:tabs>
          <w:tab w:val="left" w:pos="9214"/>
        </w:tabs>
        <w:autoSpaceDE w:val="0"/>
        <w:autoSpaceDN w:val="0"/>
        <w:adjustRightInd w:val="0"/>
        <w:outlineLvl w:val="0"/>
        <w:rPr>
          <w:rFonts w:eastAsia="Calibri"/>
          <w:lang w:eastAsia="en-US" w:bidi="en-US"/>
        </w:rPr>
      </w:pPr>
    </w:p>
    <w:p w:rsidR="001957BC" w:rsidRDefault="001957BC" w:rsidP="001957BC">
      <w:pPr>
        <w:widowControl w:val="0"/>
        <w:tabs>
          <w:tab w:val="left" w:pos="9214"/>
        </w:tabs>
        <w:autoSpaceDE w:val="0"/>
        <w:autoSpaceDN w:val="0"/>
        <w:adjustRightInd w:val="0"/>
        <w:outlineLvl w:val="0"/>
        <w:rPr>
          <w:rFonts w:eastAsia="Calibri"/>
          <w:lang w:eastAsia="en-US" w:bidi="en-US"/>
        </w:rPr>
      </w:pPr>
    </w:p>
    <w:p w:rsidR="001957BC" w:rsidRDefault="001957BC" w:rsidP="001957BC">
      <w:pPr>
        <w:widowControl w:val="0"/>
        <w:tabs>
          <w:tab w:val="left" w:pos="9214"/>
        </w:tabs>
        <w:autoSpaceDE w:val="0"/>
        <w:autoSpaceDN w:val="0"/>
        <w:adjustRightInd w:val="0"/>
        <w:outlineLvl w:val="0"/>
        <w:rPr>
          <w:rFonts w:eastAsia="Calibri"/>
          <w:lang w:eastAsia="en-US" w:bidi="en-US"/>
        </w:rPr>
      </w:pPr>
    </w:p>
    <w:p w:rsidR="001957BC" w:rsidRDefault="001957BC" w:rsidP="001957BC">
      <w:pPr>
        <w:widowControl w:val="0"/>
        <w:tabs>
          <w:tab w:val="left" w:pos="9214"/>
        </w:tabs>
        <w:autoSpaceDE w:val="0"/>
        <w:autoSpaceDN w:val="0"/>
        <w:adjustRightInd w:val="0"/>
        <w:outlineLvl w:val="0"/>
        <w:rPr>
          <w:rFonts w:eastAsia="Calibri"/>
          <w:lang w:eastAsia="en-US" w:bidi="en-US"/>
        </w:rPr>
      </w:pPr>
    </w:p>
    <w:p w:rsidR="001957BC" w:rsidRDefault="001957BC" w:rsidP="001957BC">
      <w:pPr>
        <w:widowControl w:val="0"/>
        <w:tabs>
          <w:tab w:val="left" w:pos="9214"/>
        </w:tabs>
        <w:autoSpaceDE w:val="0"/>
        <w:autoSpaceDN w:val="0"/>
        <w:adjustRightInd w:val="0"/>
        <w:outlineLvl w:val="0"/>
        <w:rPr>
          <w:rFonts w:eastAsia="Calibri"/>
          <w:lang w:eastAsia="en-US" w:bidi="en-US"/>
        </w:rPr>
      </w:pPr>
    </w:p>
    <w:p w:rsidR="005640ED" w:rsidRDefault="005640ED" w:rsidP="001957BC">
      <w:pPr>
        <w:widowControl w:val="0"/>
        <w:tabs>
          <w:tab w:val="left" w:pos="9214"/>
        </w:tabs>
        <w:autoSpaceDE w:val="0"/>
        <w:autoSpaceDN w:val="0"/>
        <w:adjustRightInd w:val="0"/>
        <w:ind w:left="4820"/>
        <w:outlineLvl w:val="0"/>
        <w:rPr>
          <w:rFonts w:eastAsia="Calibri"/>
          <w:lang w:eastAsia="en-US" w:bidi="en-US"/>
        </w:rPr>
      </w:pPr>
    </w:p>
    <w:p w:rsidR="005640ED" w:rsidRDefault="005640ED" w:rsidP="001957BC">
      <w:pPr>
        <w:widowControl w:val="0"/>
        <w:tabs>
          <w:tab w:val="left" w:pos="9214"/>
        </w:tabs>
        <w:autoSpaceDE w:val="0"/>
        <w:autoSpaceDN w:val="0"/>
        <w:adjustRightInd w:val="0"/>
        <w:ind w:left="4820"/>
        <w:outlineLvl w:val="0"/>
        <w:rPr>
          <w:rFonts w:eastAsia="Calibri"/>
          <w:lang w:eastAsia="en-US" w:bidi="en-US"/>
        </w:rPr>
      </w:pPr>
    </w:p>
    <w:p w:rsidR="005640ED" w:rsidRDefault="005640ED" w:rsidP="001957BC">
      <w:pPr>
        <w:widowControl w:val="0"/>
        <w:tabs>
          <w:tab w:val="left" w:pos="9214"/>
        </w:tabs>
        <w:autoSpaceDE w:val="0"/>
        <w:autoSpaceDN w:val="0"/>
        <w:adjustRightInd w:val="0"/>
        <w:ind w:left="4820"/>
        <w:outlineLvl w:val="0"/>
        <w:rPr>
          <w:rFonts w:eastAsia="Calibri"/>
          <w:lang w:eastAsia="en-US" w:bidi="en-US"/>
        </w:rPr>
      </w:pPr>
    </w:p>
    <w:p w:rsidR="005640ED" w:rsidRDefault="005640ED" w:rsidP="001957BC">
      <w:pPr>
        <w:widowControl w:val="0"/>
        <w:tabs>
          <w:tab w:val="left" w:pos="9214"/>
        </w:tabs>
        <w:autoSpaceDE w:val="0"/>
        <w:autoSpaceDN w:val="0"/>
        <w:adjustRightInd w:val="0"/>
        <w:ind w:left="4820"/>
        <w:outlineLvl w:val="0"/>
        <w:rPr>
          <w:rFonts w:eastAsia="Calibri"/>
          <w:lang w:eastAsia="en-US" w:bidi="en-US"/>
        </w:rPr>
      </w:pPr>
    </w:p>
    <w:p w:rsidR="005640ED" w:rsidRDefault="005640ED" w:rsidP="001957BC">
      <w:pPr>
        <w:widowControl w:val="0"/>
        <w:tabs>
          <w:tab w:val="left" w:pos="9214"/>
        </w:tabs>
        <w:autoSpaceDE w:val="0"/>
        <w:autoSpaceDN w:val="0"/>
        <w:adjustRightInd w:val="0"/>
        <w:ind w:left="4820"/>
        <w:outlineLvl w:val="0"/>
        <w:rPr>
          <w:rFonts w:eastAsia="Calibri"/>
          <w:lang w:eastAsia="en-US" w:bidi="en-US"/>
        </w:rPr>
      </w:pPr>
    </w:p>
    <w:p w:rsidR="005640ED" w:rsidRDefault="005640ED" w:rsidP="001957BC">
      <w:pPr>
        <w:widowControl w:val="0"/>
        <w:tabs>
          <w:tab w:val="left" w:pos="9214"/>
        </w:tabs>
        <w:autoSpaceDE w:val="0"/>
        <w:autoSpaceDN w:val="0"/>
        <w:adjustRightInd w:val="0"/>
        <w:ind w:left="4820"/>
        <w:outlineLvl w:val="0"/>
        <w:rPr>
          <w:rFonts w:eastAsia="Calibri"/>
          <w:lang w:eastAsia="en-US" w:bidi="en-US"/>
        </w:rPr>
      </w:pPr>
    </w:p>
    <w:p w:rsidR="005640ED" w:rsidRDefault="005640ED" w:rsidP="001957BC">
      <w:pPr>
        <w:widowControl w:val="0"/>
        <w:tabs>
          <w:tab w:val="left" w:pos="9214"/>
        </w:tabs>
        <w:autoSpaceDE w:val="0"/>
        <w:autoSpaceDN w:val="0"/>
        <w:adjustRightInd w:val="0"/>
        <w:ind w:left="4820"/>
        <w:outlineLvl w:val="0"/>
        <w:rPr>
          <w:rFonts w:eastAsia="Calibri"/>
          <w:lang w:eastAsia="en-US" w:bidi="en-US"/>
        </w:rPr>
      </w:pPr>
    </w:p>
    <w:p w:rsidR="005640ED" w:rsidRDefault="005640ED" w:rsidP="001957BC">
      <w:pPr>
        <w:widowControl w:val="0"/>
        <w:tabs>
          <w:tab w:val="left" w:pos="9214"/>
        </w:tabs>
        <w:autoSpaceDE w:val="0"/>
        <w:autoSpaceDN w:val="0"/>
        <w:adjustRightInd w:val="0"/>
        <w:ind w:left="4820"/>
        <w:outlineLvl w:val="0"/>
        <w:rPr>
          <w:rFonts w:eastAsia="Calibri"/>
          <w:lang w:eastAsia="en-US" w:bidi="en-US"/>
        </w:rPr>
      </w:pPr>
    </w:p>
    <w:p w:rsidR="005640ED" w:rsidRDefault="005640ED" w:rsidP="001957BC">
      <w:pPr>
        <w:widowControl w:val="0"/>
        <w:tabs>
          <w:tab w:val="left" w:pos="9214"/>
        </w:tabs>
        <w:autoSpaceDE w:val="0"/>
        <w:autoSpaceDN w:val="0"/>
        <w:adjustRightInd w:val="0"/>
        <w:ind w:left="4820"/>
        <w:outlineLvl w:val="0"/>
        <w:rPr>
          <w:rFonts w:eastAsia="Calibri"/>
          <w:lang w:eastAsia="en-US" w:bidi="en-US"/>
        </w:rPr>
      </w:pPr>
    </w:p>
    <w:p w:rsidR="005640ED" w:rsidRDefault="005640ED" w:rsidP="001957BC">
      <w:pPr>
        <w:widowControl w:val="0"/>
        <w:tabs>
          <w:tab w:val="left" w:pos="9214"/>
        </w:tabs>
        <w:autoSpaceDE w:val="0"/>
        <w:autoSpaceDN w:val="0"/>
        <w:adjustRightInd w:val="0"/>
        <w:ind w:left="4820"/>
        <w:outlineLvl w:val="0"/>
        <w:rPr>
          <w:rFonts w:eastAsia="Calibri"/>
          <w:lang w:eastAsia="en-US" w:bidi="en-US"/>
        </w:rPr>
      </w:pPr>
    </w:p>
    <w:p w:rsidR="00AA3AF8" w:rsidRDefault="00AA3AF8" w:rsidP="00AA3AF8">
      <w:pPr>
        <w:widowControl w:val="0"/>
        <w:tabs>
          <w:tab w:val="left" w:pos="9214"/>
        </w:tabs>
        <w:autoSpaceDE w:val="0"/>
        <w:autoSpaceDN w:val="0"/>
        <w:adjustRightInd w:val="0"/>
        <w:outlineLvl w:val="0"/>
        <w:rPr>
          <w:rFonts w:eastAsia="Calibri"/>
          <w:lang w:eastAsia="en-US" w:bidi="en-US"/>
        </w:rPr>
      </w:pPr>
    </w:p>
    <w:p w:rsidR="00AA3AF8" w:rsidRDefault="00AA3AF8" w:rsidP="001957BC">
      <w:pPr>
        <w:widowControl w:val="0"/>
        <w:tabs>
          <w:tab w:val="left" w:pos="9214"/>
        </w:tabs>
        <w:autoSpaceDE w:val="0"/>
        <w:autoSpaceDN w:val="0"/>
        <w:adjustRightInd w:val="0"/>
        <w:ind w:left="4820"/>
        <w:outlineLvl w:val="0"/>
        <w:rPr>
          <w:rFonts w:eastAsia="Calibri"/>
          <w:lang w:eastAsia="en-US" w:bidi="en-US"/>
        </w:rPr>
      </w:pPr>
    </w:p>
    <w:p w:rsidR="001957BC" w:rsidRPr="00FA764C" w:rsidRDefault="001957BC" w:rsidP="001957BC">
      <w:pPr>
        <w:widowControl w:val="0"/>
        <w:tabs>
          <w:tab w:val="left" w:pos="9214"/>
        </w:tabs>
        <w:autoSpaceDE w:val="0"/>
        <w:autoSpaceDN w:val="0"/>
        <w:adjustRightInd w:val="0"/>
        <w:ind w:left="4820"/>
        <w:outlineLvl w:val="0"/>
        <w:rPr>
          <w:rFonts w:eastAsia="Calibri"/>
          <w:lang w:eastAsia="en-US" w:bidi="en-US"/>
        </w:rPr>
      </w:pPr>
      <w:r w:rsidRPr="00FA764C">
        <w:rPr>
          <w:rFonts w:eastAsia="Calibri"/>
          <w:lang w:eastAsia="en-US" w:bidi="en-US"/>
        </w:rPr>
        <w:t>Приложение 8 к распоряжению администрации</w:t>
      </w:r>
      <w:r>
        <w:rPr>
          <w:rFonts w:eastAsia="Calibri"/>
          <w:lang w:eastAsia="en-US" w:bidi="en-US"/>
        </w:rPr>
        <w:t xml:space="preserve"> </w:t>
      </w:r>
      <w:r w:rsidRPr="00FA764C">
        <w:rPr>
          <w:rFonts w:eastAsia="Calibri"/>
          <w:lang w:eastAsia="en-US" w:bidi="en-US"/>
        </w:rPr>
        <w:t>района</w:t>
      </w:r>
    </w:p>
    <w:p w:rsidR="001957BC" w:rsidRDefault="001957BC" w:rsidP="001957BC">
      <w:pPr>
        <w:widowControl w:val="0"/>
        <w:tabs>
          <w:tab w:val="left" w:pos="9214"/>
        </w:tabs>
        <w:autoSpaceDE w:val="0"/>
        <w:autoSpaceDN w:val="0"/>
        <w:adjustRightInd w:val="0"/>
        <w:ind w:left="4820"/>
        <w:rPr>
          <w:rFonts w:eastAsia="Calibri"/>
          <w:lang w:eastAsia="en-US" w:bidi="en-US"/>
        </w:rPr>
      </w:pPr>
      <w:r>
        <w:rPr>
          <w:rFonts w:eastAsia="Calibri"/>
          <w:lang w:eastAsia="en-US" w:bidi="en-US"/>
        </w:rPr>
        <w:t>от 04.10.2019</w:t>
      </w:r>
      <w:r w:rsidRPr="00FA764C">
        <w:rPr>
          <w:rFonts w:eastAsia="Calibri"/>
          <w:lang w:eastAsia="en-US" w:bidi="en-US"/>
        </w:rPr>
        <w:t xml:space="preserve"> № </w:t>
      </w:r>
      <w:r>
        <w:rPr>
          <w:rFonts w:eastAsia="Calibri"/>
          <w:lang w:eastAsia="en-US" w:bidi="en-US"/>
        </w:rPr>
        <w:t>673-р</w:t>
      </w:r>
    </w:p>
    <w:p w:rsidR="00AA3AF8" w:rsidRPr="00FA764C" w:rsidRDefault="00AA3AF8" w:rsidP="001957BC">
      <w:pPr>
        <w:widowControl w:val="0"/>
        <w:tabs>
          <w:tab w:val="left" w:pos="9214"/>
        </w:tabs>
        <w:autoSpaceDE w:val="0"/>
        <w:autoSpaceDN w:val="0"/>
        <w:adjustRightInd w:val="0"/>
        <w:ind w:left="4820"/>
        <w:rPr>
          <w:rFonts w:eastAsia="Calibri"/>
          <w:lang w:eastAsia="en-US" w:bidi="en-US"/>
        </w:rPr>
      </w:pPr>
      <w:r w:rsidRPr="00AA3AF8">
        <w:rPr>
          <w:rFonts w:eastAsia="Calibri"/>
          <w:lang w:eastAsia="en-US" w:bidi="en-US"/>
        </w:rPr>
        <w:t>(изменения внесены распоряжением от 08.09.2021 № 464-р)</w:t>
      </w:r>
    </w:p>
    <w:p w:rsidR="001957BC" w:rsidRDefault="001957BC" w:rsidP="001957BC">
      <w:pPr>
        <w:ind w:firstLine="567"/>
        <w:jc w:val="both"/>
        <w:rPr>
          <w:rFonts w:eastAsia="Calibri"/>
          <w:lang w:eastAsia="en-US"/>
        </w:rPr>
      </w:pPr>
    </w:p>
    <w:p w:rsidR="001957BC" w:rsidRPr="00FA764C" w:rsidRDefault="001957BC" w:rsidP="001957BC">
      <w:pPr>
        <w:ind w:firstLine="567"/>
        <w:jc w:val="both"/>
        <w:rPr>
          <w:rFonts w:eastAsia="Calibri"/>
          <w:lang w:eastAsia="en-US"/>
        </w:rPr>
      </w:pPr>
    </w:p>
    <w:p w:rsidR="001957BC" w:rsidRPr="00FA764C" w:rsidRDefault="001957BC" w:rsidP="001957BC">
      <w:pPr>
        <w:ind w:firstLine="567"/>
        <w:jc w:val="center"/>
        <w:rPr>
          <w:rFonts w:eastAsia="Calibri"/>
          <w:b/>
          <w:lang w:eastAsia="en-US"/>
        </w:rPr>
      </w:pPr>
      <w:r w:rsidRPr="00FA764C">
        <w:rPr>
          <w:rFonts w:eastAsia="Calibri"/>
          <w:b/>
          <w:lang w:eastAsia="en-US"/>
        </w:rPr>
        <w:t>Состав Комиссии по проведению внутреннего расследования, связанного с функционированием в администрации района антимонопольного комплаенса</w:t>
      </w:r>
    </w:p>
    <w:p w:rsidR="001957BC" w:rsidRPr="00FA764C" w:rsidRDefault="001957BC" w:rsidP="001957BC">
      <w:pPr>
        <w:ind w:firstLine="567"/>
        <w:jc w:val="center"/>
        <w:rPr>
          <w:rFonts w:eastAsia="Calibri"/>
          <w:b/>
          <w:lang w:eastAsia="en-US"/>
        </w:rPr>
      </w:pPr>
    </w:p>
    <w:p w:rsidR="001957BC" w:rsidRPr="00FA764C" w:rsidRDefault="001957BC" w:rsidP="001957BC">
      <w:pPr>
        <w:jc w:val="both"/>
        <w:rPr>
          <w:rFonts w:eastAsia="Calibri"/>
          <w:lang w:eastAsia="en-US"/>
        </w:rPr>
      </w:pPr>
    </w:p>
    <w:tbl>
      <w:tblPr>
        <w:tblW w:w="9650" w:type="dxa"/>
        <w:tblLook w:val="04A0" w:firstRow="1" w:lastRow="0" w:firstColumn="1" w:lastColumn="0" w:noHBand="0" w:noVBand="1"/>
      </w:tblPr>
      <w:tblGrid>
        <w:gridCol w:w="9650"/>
      </w:tblGrid>
      <w:tr w:rsidR="00AA3AF8" w:rsidRPr="004E2D8D" w:rsidTr="0054798A">
        <w:trPr>
          <w:trHeight w:val="30"/>
        </w:trPr>
        <w:tc>
          <w:tcPr>
            <w:tcW w:w="9650" w:type="dxa"/>
          </w:tcPr>
          <w:p w:rsidR="00AA3AF8" w:rsidRPr="004E2D8D" w:rsidRDefault="00AA3AF8" w:rsidP="0054798A">
            <w:pPr>
              <w:autoSpaceDE w:val="0"/>
              <w:autoSpaceDN w:val="0"/>
              <w:adjustRightInd w:val="0"/>
              <w:jc w:val="both"/>
            </w:pPr>
            <w:r w:rsidRPr="004E2D8D">
              <w:t>Заместитель главы района по экономике и финансам, председатель комиссии</w:t>
            </w:r>
          </w:p>
          <w:p w:rsidR="00AA3AF8" w:rsidRPr="004E2D8D" w:rsidRDefault="00AA3AF8" w:rsidP="0054798A">
            <w:pPr>
              <w:autoSpaceDE w:val="0"/>
              <w:autoSpaceDN w:val="0"/>
              <w:adjustRightInd w:val="0"/>
              <w:jc w:val="both"/>
            </w:pPr>
          </w:p>
        </w:tc>
      </w:tr>
      <w:tr w:rsidR="00AA3AF8" w:rsidRPr="004E2D8D" w:rsidTr="0054798A">
        <w:trPr>
          <w:trHeight w:val="30"/>
        </w:trPr>
        <w:tc>
          <w:tcPr>
            <w:tcW w:w="9650" w:type="dxa"/>
          </w:tcPr>
          <w:p w:rsidR="00AA3AF8" w:rsidRPr="004E2D8D" w:rsidRDefault="00AA3AF8" w:rsidP="0054798A">
            <w:pPr>
              <w:autoSpaceDE w:val="0"/>
              <w:autoSpaceDN w:val="0"/>
              <w:adjustRightInd w:val="0"/>
              <w:jc w:val="both"/>
            </w:pPr>
            <w:r w:rsidRPr="004E2D8D">
              <w:t>Главный специалист отдела инвестиций и проектной деятельности департамента экономики администрации района, секретарь комиссии</w:t>
            </w:r>
          </w:p>
          <w:p w:rsidR="00AA3AF8" w:rsidRPr="004E2D8D" w:rsidRDefault="00AA3AF8" w:rsidP="0054798A">
            <w:pPr>
              <w:autoSpaceDE w:val="0"/>
              <w:autoSpaceDN w:val="0"/>
              <w:adjustRightInd w:val="0"/>
              <w:jc w:val="both"/>
            </w:pPr>
          </w:p>
        </w:tc>
      </w:tr>
      <w:tr w:rsidR="00AA3AF8" w:rsidRPr="004E2D8D" w:rsidTr="0054798A">
        <w:trPr>
          <w:trHeight w:val="30"/>
        </w:trPr>
        <w:tc>
          <w:tcPr>
            <w:tcW w:w="9650" w:type="dxa"/>
          </w:tcPr>
          <w:p w:rsidR="00AA3AF8" w:rsidRPr="004E2D8D" w:rsidRDefault="00AA3AF8" w:rsidP="0054798A">
            <w:pPr>
              <w:autoSpaceDE w:val="0"/>
              <w:autoSpaceDN w:val="0"/>
              <w:adjustRightInd w:val="0"/>
              <w:ind w:left="-108"/>
              <w:jc w:val="center"/>
              <w:rPr>
                <w:b/>
              </w:rPr>
            </w:pPr>
            <w:r w:rsidRPr="004E2D8D">
              <w:rPr>
                <w:b/>
              </w:rPr>
              <w:t>Члены Комиссии:</w:t>
            </w:r>
          </w:p>
          <w:p w:rsidR="00AA3AF8" w:rsidRPr="004E2D8D" w:rsidRDefault="00AA3AF8" w:rsidP="0054798A">
            <w:pPr>
              <w:autoSpaceDE w:val="0"/>
              <w:autoSpaceDN w:val="0"/>
              <w:adjustRightInd w:val="0"/>
              <w:jc w:val="center"/>
              <w:rPr>
                <w:b/>
              </w:rPr>
            </w:pPr>
          </w:p>
          <w:p w:rsidR="00AA3AF8" w:rsidRPr="004E2D8D" w:rsidRDefault="00AA3AF8" w:rsidP="0054798A">
            <w:pPr>
              <w:autoSpaceDE w:val="0"/>
              <w:autoSpaceDN w:val="0"/>
              <w:adjustRightInd w:val="0"/>
              <w:jc w:val="both"/>
              <w:rPr>
                <w:b/>
              </w:rPr>
            </w:pPr>
            <w:r w:rsidRPr="004E2D8D">
              <w:t>Начальник управления экономики администрации района</w:t>
            </w:r>
          </w:p>
        </w:tc>
      </w:tr>
      <w:tr w:rsidR="00AA3AF8" w:rsidRPr="004E2D8D" w:rsidTr="0054798A">
        <w:trPr>
          <w:trHeight w:val="614"/>
        </w:trPr>
        <w:tc>
          <w:tcPr>
            <w:tcW w:w="9650" w:type="dxa"/>
          </w:tcPr>
          <w:p w:rsidR="00AA3AF8" w:rsidRPr="004E2D8D" w:rsidRDefault="00AA3AF8" w:rsidP="0054798A">
            <w:pPr>
              <w:autoSpaceDE w:val="0"/>
              <w:autoSpaceDN w:val="0"/>
              <w:adjustRightInd w:val="0"/>
              <w:jc w:val="both"/>
            </w:pPr>
          </w:p>
          <w:p w:rsidR="00AA3AF8" w:rsidRPr="004E2D8D" w:rsidRDefault="00AA3AF8" w:rsidP="0054798A">
            <w:pPr>
              <w:autoSpaceDE w:val="0"/>
              <w:autoSpaceDN w:val="0"/>
              <w:adjustRightInd w:val="0"/>
              <w:jc w:val="both"/>
            </w:pPr>
            <w:r w:rsidRPr="004E2D8D">
              <w:t>Начальник отдела инвестиций и проектной деятельности управления экономики администрации района</w:t>
            </w:r>
          </w:p>
          <w:p w:rsidR="00AA3AF8" w:rsidRPr="004E2D8D" w:rsidRDefault="00AA3AF8" w:rsidP="0054798A">
            <w:pPr>
              <w:autoSpaceDE w:val="0"/>
              <w:autoSpaceDN w:val="0"/>
              <w:adjustRightInd w:val="0"/>
              <w:jc w:val="both"/>
            </w:pPr>
          </w:p>
        </w:tc>
      </w:tr>
      <w:tr w:rsidR="00AA3AF8" w:rsidRPr="004E2D8D" w:rsidTr="0054798A">
        <w:trPr>
          <w:trHeight w:val="30"/>
        </w:trPr>
        <w:tc>
          <w:tcPr>
            <w:tcW w:w="9650" w:type="dxa"/>
            <w:hideMark/>
          </w:tcPr>
          <w:p w:rsidR="00AA3AF8" w:rsidRPr="004E2D8D" w:rsidRDefault="00AA3AF8" w:rsidP="0054798A">
            <w:pPr>
              <w:autoSpaceDE w:val="0"/>
              <w:autoSpaceDN w:val="0"/>
              <w:adjustRightInd w:val="0"/>
              <w:jc w:val="both"/>
            </w:pPr>
            <w:r w:rsidRPr="004E2D8D">
              <w:t>Специалист-эксперт отдела претензионно-исковой работы управления правового обеспечения и организации местного самоуправления администрации района</w:t>
            </w:r>
          </w:p>
        </w:tc>
      </w:tr>
      <w:tr w:rsidR="00AA3AF8" w:rsidRPr="004E2D8D" w:rsidTr="0054798A">
        <w:trPr>
          <w:trHeight w:val="30"/>
        </w:trPr>
        <w:tc>
          <w:tcPr>
            <w:tcW w:w="9650" w:type="dxa"/>
          </w:tcPr>
          <w:p w:rsidR="00AA3AF8" w:rsidRPr="004E2D8D" w:rsidRDefault="00AA3AF8" w:rsidP="0054798A">
            <w:pPr>
              <w:autoSpaceDE w:val="0"/>
              <w:autoSpaceDN w:val="0"/>
              <w:adjustRightInd w:val="0"/>
              <w:jc w:val="both"/>
            </w:pPr>
          </w:p>
          <w:p w:rsidR="00AA3AF8" w:rsidRPr="004E2D8D" w:rsidRDefault="00AA3AF8" w:rsidP="0054798A">
            <w:pPr>
              <w:autoSpaceDE w:val="0"/>
              <w:autoSpaceDN w:val="0"/>
              <w:adjustRightInd w:val="0"/>
              <w:ind w:left="-108"/>
              <w:jc w:val="both"/>
            </w:pPr>
            <w:r w:rsidRPr="004E2D8D">
              <w:t>Руководитель структурного подразделении администрации района, в отношении которого проводится внутреннее расследование (по согласованию).</w:t>
            </w:r>
          </w:p>
        </w:tc>
      </w:tr>
    </w:tbl>
    <w:p w:rsidR="001957BC" w:rsidRDefault="001957BC" w:rsidP="001957BC">
      <w:pPr>
        <w:rPr>
          <w:sz w:val="24"/>
        </w:rPr>
      </w:pPr>
    </w:p>
    <w:p w:rsidR="001957BC" w:rsidRDefault="001957BC" w:rsidP="001957BC">
      <w:pPr>
        <w:rPr>
          <w:sz w:val="24"/>
        </w:rPr>
      </w:pPr>
    </w:p>
    <w:p w:rsidR="001957BC" w:rsidRDefault="001957BC" w:rsidP="00AB654B">
      <w:pPr>
        <w:jc w:val="both"/>
        <w:rPr>
          <w:rFonts w:eastAsia="Calibri"/>
          <w:iCs/>
          <w:lang w:eastAsia="en-US" w:bidi="en-US"/>
        </w:rPr>
      </w:pPr>
    </w:p>
    <w:p w:rsidR="00197C84" w:rsidRDefault="00197C84" w:rsidP="00AB654B">
      <w:pPr>
        <w:jc w:val="both"/>
        <w:rPr>
          <w:rFonts w:eastAsia="Calibri"/>
          <w:iCs/>
          <w:lang w:eastAsia="en-US" w:bidi="en-US"/>
        </w:rPr>
      </w:pPr>
    </w:p>
    <w:p w:rsidR="00197C84" w:rsidRDefault="00197C84" w:rsidP="00AB654B">
      <w:pPr>
        <w:jc w:val="both"/>
        <w:rPr>
          <w:rFonts w:eastAsia="Calibri"/>
          <w:iCs/>
          <w:lang w:eastAsia="en-US" w:bidi="en-US"/>
        </w:rPr>
      </w:pPr>
    </w:p>
    <w:p w:rsidR="00197C84" w:rsidRDefault="00197C84" w:rsidP="00AB654B">
      <w:pPr>
        <w:jc w:val="both"/>
        <w:rPr>
          <w:rFonts w:eastAsia="Calibri"/>
          <w:iCs/>
          <w:lang w:eastAsia="en-US" w:bidi="en-US"/>
        </w:rPr>
      </w:pPr>
    </w:p>
    <w:p w:rsidR="00197C84" w:rsidRDefault="00197C84" w:rsidP="00AB654B">
      <w:pPr>
        <w:jc w:val="both"/>
        <w:rPr>
          <w:rFonts w:eastAsia="Calibri"/>
          <w:iCs/>
          <w:lang w:eastAsia="en-US" w:bidi="en-US"/>
        </w:rPr>
      </w:pPr>
    </w:p>
    <w:p w:rsidR="00197C84" w:rsidRDefault="00197C84" w:rsidP="00AB654B">
      <w:pPr>
        <w:jc w:val="both"/>
        <w:rPr>
          <w:rFonts w:eastAsia="Calibri"/>
          <w:iCs/>
          <w:lang w:eastAsia="en-US" w:bidi="en-US"/>
        </w:rPr>
      </w:pPr>
    </w:p>
    <w:p w:rsidR="00197C84" w:rsidRDefault="00197C84" w:rsidP="00AB654B">
      <w:pPr>
        <w:jc w:val="both"/>
        <w:rPr>
          <w:rFonts w:eastAsia="Calibri"/>
          <w:iCs/>
          <w:lang w:eastAsia="en-US" w:bidi="en-US"/>
        </w:rPr>
      </w:pPr>
    </w:p>
    <w:p w:rsidR="00197C84" w:rsidRDefault="00197C84" w:rsidP="00AB654B">
      <w:pPr>
        <w:jc w:val="both"/>
        <w:rPr>
          <w:rFonts w:eastAsia="Calibri"/>
          <w:iCs/>
          <w:lang w:eastAsia="en-US" w:bidi="en-US"/>
        </w:rPr>
      </w:pPr>
    </w:p>
    <w:p w:rsidR="00197C84" w:rsidRDefault="00197C84" w:rsidP="00AB654B">
      <w:pPr>
        <w:jc w:val="both"/>
        <w:rPr>
          <w:rFonts w:eastAsia="Calibri"/>
          <w:iCs/>
          <w:lang w:eastAsia="en-US" w:bidi="en-US"/>
        </w:rPr>
      </w:pPr>
    </w:p>
    <w:p w:rsidR="00197C84" w:rsidRDefault="00197C84" w:rsidP="00AB654B">
      <w:pPr>
        <w:jc w:val="both"/>
        <w:rPr>
          <w:rFonts w:eastAsia="Calibri"/>
          <w:iCs/>
          <w:lang w:eastAsia="en-US" w:bidi="en-US"/>
        </w:rPr>
      </w:pPr>
    </w:p>
    <w:p w:rsidR="00197C84" w:rsidRDefault="00197C84" w:rsidP="00AB654B">
      <w:pPr>
        <w:jc w:val="both"/>
        <w:rPr>
          <w:rFonts w:eastAsia="Calibri"/>
          <w:iCs/>
          <w:lang w:eastAsia="en-US" w:bidi="en-US"/>
        </w:rPr>
      </w:pPr>
    </w:p>
    <w:p w:rsidR="003556BA" w:rsidRDefault="003556BA" w:rsidP="00AB654B">
      <w:pPr>
        <w:jc w:val="both"/>
        <w:rPr>
          <w:rFonts w:eastAsia="Calibri"/>
          <w:iCs/>
          <w:lang w:eastAsia="en-US" w:bidi="en-US"/>
        </w:rPr>
        <w:sectPr w:rsidR="003556BA" w:rsidSect="00FA764C">
          <w:pgSz w:w="11906" w:h="16838"/>
          <w:pgMar w:top="1134" w:right="567" w:bottom="1134" w:left="1701" w:header="709" w:footer="709" w:gutter="0"/>
          <w:cols w:space="720"/>
          <w:docGrid w:linePitch="360"/>
        </w:sectPr>
      </w:pPr>
    </w:p>
    <w:p w:rsidR="00197C84" w:rsidRDefault="00197C84" w:rsidP="00AB654B">
      <w:pPr>
        <w:jc w:val="both"/>
        <w:rPr>
          <w:rFonts w:eastAsia="Calibri"/>
          <w:iCs/>
          <w:lang w:eastAsia="en-US" w:bidi="en-US"/>
        </w:rPr>
      </w:pPr>
    </w:p>
    <w:tbl>
      <w:tblPr>
        <w:tblStyle w:val="ab"/>
        <w:tblW w:w="4819" w:type="dxa"/>
        <w:tblInd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tblGrid>
      <w:tr w:rsidR="003556BA" w:rsidTr="003556BA">
        <w:tc>
          <w:tcPr>
            <w:tcW w:w="4819" w:type="dxa"/>
          </w:tcPr>
          <w:p w:rsidR="003556BA" w:rsidRDefault="003556BA" w:rsidP="003556BA">
            <w:pPr>
              <w:rPr>
                <w:rFonts w:eastAsia="Calibri"/>
                <w:iCs/>
                <w:lang w:eastAsia="en-US" w:bidi="en-US"/>
              </w:rPr>
            </w:pPr>
            <w:r w:rsidRPr="003556BA">
              <w:rPr>
                <w:rFonts w:eastAsia="Calibri"/>
                <w:iCs/>
                <w:lang w:eastAsia="en-US" w:bidi="en-US"/>
              </w:rPr>
              <w:t>Приложение 9 к распоряжению администрации района</w:t>
            </w:r>
            <w:r>
              <w:rPr>
                <w:rFonts w:eastAsia="Calibri"/>
                <w:iCs/>
                <w:lang w:eastAsia="en-US" w:bidi="en-US"/>
              </w:rPr>
              <w:t xml:space="preserve"> </w:t>
            </w:r>
            <w:r w:rsidRPr="003556BA">
              <w:rPr>
                <w:rFonts w:eastAsia="Calibri"/>
                <w:iCs/>
                <w:lang w:eastAsia="en-US" w:bidi="en-US"/>
              </w:rPr>
              <w:t>от 04.10.2019 № 673-р</w:t>
            </w:r>
          </w:p>
          <w:p w:rsidR="003556BA" w:rsidRDefault="003556BA" w:rsidP="003556BA">
            <w:pPr>
              <w:rPr>
                <w:rFonts w:eastAsia="Calibri"/>
                <w:iCs/>
                <w:lang w:eastAsia="en-US" w:bidi="en-US"/>
              </w:rPr>
            </w:pPr>
            <w:r w:rsidRPr="003556BA">
              <w:rPr>
                <w:rFonts w:eastAsia="Calibri"/>
                <w:iCs/>
                <w:lang w:eastAsia="en-US" w:bidi="en-US"/>
              </w:rPr>
              <w:t>(изменения внесены распоряжением от 24.02.2022 №</w:t>
            </w:r>
            <w:r w:rsidR="00074699">
              <w:rPr>
                <w:rFonts w:eastAsia="Calibri"/>
                <w:iCs/>
                <w:lang w:eastAsia="en-US" w:bidi="en-US"/>
              </w:rPr>
              <w:t xml:space="preserve"> </w:t>
            </w:r>
            <w:r w:rsidRPr="003556BA">
              <w:rPr>
                <w:rFonts w:eastAsia="Calibri"/>
                <w:iCs/>
                <w:lang w:eastAsia="en-US" w:bidi="en-US"/>
              </w:rPr>
              <w:t>55-р)</w:t>
            </w:r>
          </w:p>
        </w:tc>
      </w:tr>
    </w:tbl>
    <w:p w:rsidR="003556BA" w:rsidRDefault="003556BA" w:rsidP="00AB654B">
      <w:pPr>
        <w:jc w:val="both"/>
        <w:rPr>
          <w:rFonts w:eastAsia="Calibri"/>
          <w:iCs/>
          <w:lang w:eastAsia="en-US" w:bidi="en-US"/>
        </w:rPr>
      </w:pPr>
    </w:p>
    <w:p w:rsidR="003556BA" w:rsidRPr="00024462" w:rsidRDefault="003556BA" w:rsidP="003556BA">
      <w:pPr>
        <w:jc w:val="center"/>
        <w:rPr>
          <w:b/>
        </w:rPr>
      </w:pPr>
      <w:r w:rsidRPr="00024462">
        <w:rPr>
          <w:b/>
        </w:rPr>
        <w:t>Карта рисков</w:t>
      </w:r>
    </w:p>
    <w:p w:rsidR="003556BA" w:rsidRPr="00024462" w:rsidRDefault="003556BA" w:rsidP="003556BA">
      <w:pPr>
        <w:jc w:val="center"/>
        <w:rPr>
          <w:b/>
        </w:rPr>
      </w:pPr>
      <w:r w:rsidRPr="00024462">
        <w:rPr>
          <w:b/>
        </w:rPr>
        <w:t>нарушени</w:t>
      </w:r>
      <w:r>
        <w:rPr>
          <w:b/>
        </w:rPr>
        <w:t>й</w:t>
      </w:r>
      <w:r w:rsidRPr="00024462">
        <w:rPr>
          <w:b/>
        </w:rPr>
        <w:t xml:space="preserve"> антимонопольного законодательства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118"/>
        <w:gridCol w:w="3827"/>
        <w:gridCol w:w="5387"/>
        <w:gridCol w:w="1843"/>
      </w:tblGrid>
      <w:tr w:rsidR="003556BA" w:rsidRPr="0043551F" w:rsidTr="00B240BB">
        <w:trPr>
          <w:trHeight w:val="20"/>
        </w:trPr>
        <w:tc>
          <w:tcPr>
            <w:tcW w:w="426" w:type="dxa"/>
            <w:shd w:val="clear" w:color="auto" w:fill="auto"/>
          </w:tcPr>
          <w:p w:rsidR="003556BA" w:rsidRPr="0043551F" w:rsidRDefault="003556BA" w:rsidP="00B240BB">
            <w:pPr>
              <w:ind w:left="-113" w:right="-113"/>
              <w:jc w:val="center"/>
              <w:rPr>
                <w:b/>
                <w:sz w:val="19"/>
                <w:szCs w:val="19"/>
              </w:rPr>
            </w:pPr>
            <w:r w:rsidRPr="0043551F">
              <w:rPr>
                <w:b/>
                <w:sz w:val="19"/>
                <w:szCs w:val="19"/>
              </w:rPr>
              <w:t>№</w:t>
            </w:r>
          </w:p>
          <w:p w:rsidR="003556BA" w:rsidRPr="0043551F" w:rsidRDefault="003556BA" w:rsidP="00B240BB">
            <w:pPr>
              <w:ind w:left="-113" w:right="-113"/>
              <w:jc w:val="center"/>
              <w:rPr>
                <w:b/>
                <w:sz w:val="19"/>
                <w:szCs w:val="19"/>
              </w:rPr>
            </w:pPr>
            <w:r w:rsidRPr="0043551F">
              <w:rPr>
                <w:b/>
                <w:sz w:val="19"/>
                <w:szCs w:val="19"/>
              </w:rPr>
              <w:t>п/п</w:t>
            </w:r>
          </w:p>
        </w:tc>
        <w:tc>
          <w:tcPr>
            <w:tcW w:w="3118" w:type="dxa"/>
            <w:shd w:val="clear" w:color="auto" w:fill="auto"/>
          </w:tcPr>
          <w:p w:rsidR="003556BA" w:rsidRPr="0043551F" w:rsidRDefault="003556BA" w:rsidP="00B240BB">
            <w:pPr>
              <w:ind w:left="-113" w:right="-113"/>
              <w:jc w:val="center"/>
              <w:rPr>
                <w:b/>
                <w:sz w:val="19"/>
                <w:szCs w:val="19"/>
              </w:rPr>
            </w:pPr>
            <w:r w:rsidRPr="0043551F">
              <w:rPr>
                <w:b/>
                <w:sz w:val="19"/>
                <w:szCs w:val="19"/>
              </w:rPr>
              <w:t>Административная</w:t>
            </w:r>
          </w:p>
          <w:p w:rsidR="003556BA" w:rsidRDefault="003556BA" w:rsidP="00B240BB">
            <w:pPr>
              <w:ind w:left="-113" w:right="-113"/>
              <w:jc w:val="center"/>
              <w:rPr>
                <w:b/>
                <w:sz w:val="19"/>
                <w:szCs w:val="19"/>
              </w:rPr>
            </w:pPr>
            <w:r w:rsidRPr="0043551F">
              <w:rPr>
                <w:b/>
                <w:sz w:val="19"/>
                <w:szCs w:val="19"/>
              </w:rPr>
              <w:t>процедура</w:t>
            </w:r>
          </w:p>
          <w:p w:rsidR="003556BA" w:rsidRPr="0043551F" w:rsidRDefault="003556BA" w:rsidP="00B240BB">
            <w:pPr>
              <w:ind w:left="-113" w:right="-113"/>
              <w:jc w:val="center"/>
              <w:rPr>
                <w:b/>
                <w:sz w:val="19"/>
                <w:szCs w:val="19"/>
              </w:rPr>
            </w:pPr>
          </w:p>
        </w:tc>
        <w:tc>
          <w:tcPr>
            <w:tcW w:w="3827" w:type="dxa"/>
            <w:shd w:val="clear" w:color="auto" w:fill="auto"/>
          </w:tcPr>
          <w:p w:rsidR="003556BA" w:rsidRPr="0043551F" w:rsidRDefault="003556BA" w:rsidP="00B240BB">
            <w:pPr>
              <w:ind w:left="-113" w:right="-113"/>
              <w:jc w:val="center"/>
              <w:rPr>
                <w:b/>
                <w:sz w:val="19"/>
                <w:szCs w:val="19"/>
              </w:rPr>
            </w:pPr>
            <w:r w:rsidRPr="0043551F">
              <w:rPr>
                <w:b/>
                <w:sz w:val="19"/>
                <w:szCs w:val="19"/>
              </w:rPr>
              <w:t xml:space="preserve">Вид риска </w:t>
            </w:r>
          </w:p>
          <w:p w:rsidR="003556BA" w:rsidRPr="0043551F" w:rsidRDefault="003556BA" w:rsidP="00B240BB">
            <w:pPr>
              <w:ind w:left="-113" w:right="-113"/>
              <w:jc w:val="center"/>
              <w:rPr>
                <w:b/>
                <w:sz w:val="19"/>
                <w:szCs w:val="19"/>
              </w:rPr>
            </w:pPr>
            <w:r w:rsidRPr="0043551F">
              <w:rPr>
                <w:b/>
                <w:sz w:val="19"/>
                <w:szCs w:val="19"/>
              </w:rPr>
              <w:t>(описание)</w:t>
            </w:r>
          </w:p>
        </w:tc>
        <w:tc>
          <w:tcPr>
            <w:tcW w:w="5387" w:type="dxa"/>
            <w:shd w:val="clear" w:color="auto" w:fill="auto"/>
          </w:tcPr>
          <w:p w:rsidR="003556BA" w:rsidRPr="0043551F" w:rsidRDefault="003556BA" w:rsidP="00B240BB">
            <w:pPr>
              <w:ind w:left="-113" w:right="-113"/>
              <w:jc w:val="center"/>
              <w:rPr>
                <w:b/>
                <w:sz w:val="19"/>
                <w:szCs w:val="19"/>
              </w:rPr>
            </w:pPr>
            <w:r w:rsidRPr="0043551F">
              <w:rPr>
                <w:b/>
                <w:sz w:val="19"/>
                <w:szCs w:val="19"/>
              </w:rPr>
              <w:t>Возможные причины</w:t>
            </w:r>
          </w:p>
          <w:p w:rsidR="003556BA" w:rsidRPr="0043551F" w:rsidRDefault="003556BA" w:rsidP="00B240BB">
            <w:pPr>
              <w:ind w:left="-113" w:right="-113"/>
              <w:jc w:val="center"/>
              <w:rPr>
                <w:b/>
                <w:sz w:val="19"/>
                <w:szCs w:val="19"/>
              </w:rPr>
            </w:pPr>
            <w:r w:rsidRPr="0043551F">
              <w:rPr>
                <w:b/>
                <w:sz w:val="19"/>
                <w:szCs w:val="19"/>
              </w:rPr>
              <w:t>возникновения риска</w:t>
            </w:r>
          </w:p>
        </w:tc>
        <w:tc>
          <w:tcPr>
            <w:tcW w:w="1843" w:type="dxa"/>
            <w:shd w:val="clear" w:color="auto" w:fill="auto"/>
          </w:tcPr>
          <w:p w:rsidR="003556BA" w:rsidRPr="0043551F" w:rsidRDefault="003556BA" w:rsidP="00B240BB">
            <w:pPr>
              <w:ind w:left="-113" w:right="-113"/>
              <w:jc w:val="center"/>
              <w:rPr>
                <w:b/>
                <w:sz w:val="19"/>
                <w:szCs w:val="19"/>
              </w:rPr>
            </w:pPr>
            <w:r w:rsidRPr="0043551F">
              <w:rPr>
                <w:b/>
                <w:sz w:val="19"/>
                <w:szCs w:val="19"/>
              </w:rPr>
              <w:t>Уровень</w:t>
            </w:r>
          </w:p>
          <w:p w:rsidR="003556BA" w:rsidRPr="0043551F" w:rsidRDefault="003556BA" w:rsidP="00B240BB">
            <w:pPr>
              <w:ind w:left="-113" w:right="-113"/>
              <w:jc w:val="center"/>
              <w:rPr>
                <w:b/>
                <w:sz w:val="19"/>
                <w:szCs w:val="19"/>
              </w:rPr>
            </w:pPr>
            <w:r w:rsidRPr="0043551F">
              <w:rPr>
                <w:b/>
                <w:sz w:val="19"/>
                <w:szCs w:val="19"/>
              </w:rPr>
              <w:t>риска</w:t>
            </w:r>
          </w:p>
        </w:tc>
      </w:tr>
      <w:tr w:rsidR="003556BA" w:rsidRPr="0043551F" w:rsidTr="00B240BB">
        <w:trPr>
          <w:trHeight w:val="1124"/>
        </w:trPr>
        <w:tc>
          <w:tcPr>
            <w:tcW w:w="426" w:type="dxa"/>
            <w:shd w:val="clear" w:color="auto" w:fill="auto"/>
          </w:tcPr>
          <w:p w:rsidR="003556BA" w:rsidRPr="0043551F" w:rsidRDefault="003556BA" w:rsidP="00B240BB">
            <w:pPr>
              <w:jc w:val="center"/>
              <w:rPr>
                <w:sz w:val="19"/>
                <w:szCs w:val="19"/>
              </w:rPr>
            </w:pPr>
            <w:r w:rsidRPr="0043551F">
              <w:rPr>
                <w:sz w:val="19"/>
                <w:szCs w:val="19"/>
              </w:rPr>
              <w:t>1.</w:t>
            </w:r>
          </w:p>
        </w:tc>
        <w:tc>
          <w:tcPr>
            <w:tcW w:w="3118" w:type="dxa"/>
            <w:shd w:val="clear" w:color="auto" w:fill="auto"/>
          </w:tcPr>
          <w:p w:rsidR="003556BA" w:rsidRPr="0043551F" w:rsidRDefault="003556BA" w:rsidP="00B240BB">
            <w:pPr>
              <w:jc w:val="both"/>
              <w:rPr>
                <w:sz w:val="19"/>
                <w:szCs w:val="19"/>
              </w:rPr>
            </w:pPr>
            <w:r w:rsidRPr="0043551F">
              <w:rPr>
                <w:sz w:val="19"/>
                <w:szCs w:val="19"/>
              </w:rPr>
              <w:t xml:space="preserve">Осуществление закупок товаров, работ, услуг для нужд администрации </w:t>
            </w:r>
            <w:r>
              <w:rPr>
                <w:sz w:val="19"/>
                <w:szCs w:val="19"/>
              </w:rPr>
              <w:t>района</w:t>
            </w:r>
          </w:p>
        </w:tc>
        <w:tc>
          <w:tcPr>
            <w:tcW w:w="3827" w:type="dxa"/>
            <w:shd w:val="clear" w:color="auto" w:fill="auto"/>
          </w:tcPr>
          <w:p w:rsidR="003556BA" w:rsidRPr="0043551F" w:rsidRDefault="003556BA" w:rsidP="00B240BB">
            <w:pPr>
              <w:jc w:val="both"/>
              <w:rPr>
                <w:sz w:val="19"/>
                <w:szCs w:val="19"/>
              </w:rPr>
            </w:pPr>
            <w:r w:rsidRPr="0043551F">
              <w:rPr>
                <w:sz w:val="19"/>
                <w:szCs w:val="19"/>
              </w:rPr>
              <w:t xml:space="preserve">нарушение антимонопольного законодательства в результате ограничения </w:t>
            </w:r>
            <w:r w:rsidRPr="008A3200">
              <w:rPr>
                <w:sz w:val="19"/>
                <w:szCs w:val="19"/>
              </w:rPr>
              <w:t>конкуренции и (или) созданию преимущественных условий для каких-либо участников</w:t>
            </w:r>
            <w:r>
              <w:rPr>
                <w:sz w:val="19"/>
                <w:szCs w:val="19"/>
              </w:rPr>
              <w:t xml:space="preserve"> торгов</w:t>
            </w:r>
          </w:p>
        </w:tc>
        <w:tc>
          <w:tcPr>
            <w:tcW w:w="5387" w:type="dxa"/>
            <w:shd w:val="clear" w:color="auto" w:fill="auto"/>
          </w:tcPr>
          <w:p w:rsidR="003556BA" w:rsidRPr="0043551F" w:rsidRDefault="003556BA" w:rsidP="00B240BB">
            <w:pPr>
              <w:jc w:val="both"/>
              <w:rPr>
                <w:sz w:val="19"/>
                <w:szCs w:val="19"/>
              </w:rPr>
            </w:pPr>
            <w:r w:rsidRPr="008A3200">
              <w:rPr>
                <w:sz w:val="19"/>
                <w:szCs w:val="19"/>
              </w:rPr>
              <w:t>нарушение порядка определения победителя торгов</w:t>
            </w:r>
            <w:r w:rsidRPr="0043551F">
              <w:rPr>
                <w:sz w:val="19"/>
                <w:szCs w:val="19"/>
              </w:rPr>
              <w:t>;</w:t>
            </w:r>
          </w:p>
          <w:p w:rsidR="003556BA" w:rsidRPr="0043551F" w:rsidRDefault="003556BA" w:rsidP="00B240BB">
            <w:pPr>
              <w:jc w:val="both"/>
              <w:rPr>
                <w:sz w:val="19"/>
                <w:szCs w:val="19"/>
              </w:rPr>
            </w:pPr>
            <w:r w:rsidRPr="0043551F">
              <w:rPr>
                <w:sz w:val="19"/>
                <w:szCs w:val="19"/>
              </w:rPr>
              <w:t>непринятие мер по исключению конфликта интересов, личной заинтересованности;</w:t>
            </w:r>
          </w:p>
          <w:p w:rsidR="003556BA" w:rsidRPr="0043551F" w:rsidRDefault="003556BA" w:rsidP="00B240BB">
            <w:pPr>
              <w:jc w:val="both"/>
              <w:rPr>
                <w:sz w:val="19"/>
                <w:szCs w:val="19"/>
              </w:rPr>
            </w:pPr>
            <w:r w:rsidRPr="0043551F">
              <w:rPr>
                <w:sz w:val="19"/>
                <w:szCs w:val="19"/>
              </w:rPr>
              <w:t>отсутствие единообразной практики контрольных органов</w:t>
            </w:r>
            <w:r>
              <w:rPr>
                <w:sz w:val="19"/>
                <w:szCs w:val="19"/>
              </w:rPr>
              <w:t xml:space="preserve">                   </w:t>
            </w:r>
            <w:r w:rsidRPr="0043551F">
              <w:rPr>
                <w:sz w:val="19"/>
                <w:szCs w:val="19"/>
              </w:rPr>
              <w:t>по вопросам контрактной системы</w:t>
            </w:r>
            <w:r>
              <w:rPr>
                <w:sz w:val="19"/>
                <w:szCs w:val="19"/>
              </w:rPr>
              <w:t>.</w:t>
            </w:r>
          </w:p>
        </w:tc>
        <w:tc>
          <w:tcPr>
            <w:tcW w:w="1843" w:type="dxa"/>
            <w:shd w:val="clear" w:color="auto" w:fill="auto"/>
          </w:tcPr>
          <w:p w:rsidR="003556BA" w:rsidRPr="0043551F" w:rsidRDefault="003556BA" w:rsidP="00B240BB">
            <w:pPr>
              <w:ind w:left="-113" w:right="-113"/>
              <w:jc w:val="center"/>
              <w:rPr>
                <w:sz w:val="19"/>
                <w:szCs w:val="19"/>
              </w:rPr>
            </w:pPr>
            <w:r w:rsidRPr="0043551F">
              <w:rPr>
                <w:sz w:val="19"/>
                <w:szCs w:val="19"/>
              </w:rPr>
              <w:t>высокий</w:t>
            </w:r>
          </w:p>
        </w:tc>
      </w:tr>
      <w:tr w:rsidR="003556BA" w:rsidRPr="0043551F" w:rsidTr="00B240BB">
        <w:trPr>
          <w:trHeight w:val="1565"/>
        </w:trPr>
        <w:tc>
          <w:tcPr>
            <w:tcW w:w="426" w:type="dxa"/>
            <w:shd w:val="clear" w:color="auto" w:fill="auto"/>
          </w:tcPr>
          <w:p w:rsidR="003556BA" w:rsidRPr="0043551F" w:rsidRDefault="003556BA" w:rsidP="00B240BB">
            <w:pPr>
              <w:jc w:val="center"/>
              <w:rPr>
                <w:sz w:val="19"/>
                <w:szCs w:val="19"/>
              </w:rPr>
            </w:pPr>
            <w:r w:rsidRPr="0043551F">
              <w:rPr>
                <w:sz w:val="19"/>
                <w:szCs w:val="19"/>
              </w:rPr>
              <w:t>2.</w:t>
            </w:r>
          </w:p>
        </w:tc>
        <w:tc>
          <w:tcPr>
            <w:tcW w:w="3118" w:type="dxa"/>
            <w:shd w:val="clear" w:color="auto" w:fill="auto"/>
          </w:tcPr>
          <w:p w:rsidR="003556BA" w:rsidRPr="0043551F" w:rsidRDefault="003556BA" w:rsidP="00B240BB">
            <w:pPr>
              <w:jc w:val="both"/>
              <w:rPr>
                <w:sz w:val="19"/>
                <w:szCs w:val="19"/>
              </w:rPr>
            </w:pPr>
            <w:r w:rsidRPr="0043551F">
              <w:rPr>
                <w:sz w:val="19"/>
                <w:szCs w:val="19"/>
              </w:rPr>
              <w:t xml:space="preserve">Разработка проектов муниципальных нормативных правовых актов и принятие муниципальных нормативных правовых актов в сфере деятельности администрации </w:t>
            </w:r>
            <w:r>
              <w:rPr>
                <w:sz w:val="19"/>
                <w:szCs w:val="19"/>
              </w:rPr>
              <w:t>района</w:t>
            </w:r>
          </w:p>
        </w:tc>
        <w:tc>
          <w:tcPr>
            <w:tcW w:w="3827" w:type="dxa"/>
            <w:shd w:val="clear" w:color="auto" w:fill="auto"/>
          </w:tcPr>
          <w:p w:rsidR="003556BA" w:rsidRPr="0043551F" w:rsidRDefault="003556BA" w:rsidP="00B240BB">
            <w:pPr>
              <w:jc w:val="both"/>
              <w:rPr>
                <w:sz w:val="19"/>
                <w:szCs w:val="19"/>
              </w:rPr>
            </w:pPr>
            <w:r w:rsidRPr="0043551F">
              <w:rPr>
                <w:sz w:val="19"/>
                <w:szCs w:val="19"/>
              </w:rPr>
              <w:t>разработка проектов муниципальных нормативных правовых актов</w:t>
            </w:r>
            <w:r>
              <w:rPr>
                <w:sz w:val="19"/>
                <w:szCs w:val="19"/>
              </w:rPr>
              <w:t xml:space="preserve"> </w:t>
            </w:r>
            <w:r w:rsidRPr="0043551F">
              <w:rPr>
                <w:sz w:val="19"/>
                <w:szCs w:val="19"/>
              </w:rPr>
              <w:t xml:space="preserve">и принятие муниципальных нормативных правовых актов в сфере деятельности администрации </w:t>
            </w:r>
            <w:r>
              <w:rPr>
                <w:sz w:val="19"/>
                <w:szCs w:val="19"/>
              </w:rPr>
              <w:t>района</w:t>
            </w:r>
            <w:r w:rsidRPr="0043551F">
              <w:rPr>
                <w:sz w:val="19"/>
                <w:szCs w:val="19"/>
              </w:rPr>
              <w:t>, влекущих нарушение антимонопольного законодательства</w:t>
            </w:r>
          </w:p>
        </w:tc>
        <w:tc>
          <w:tcPr>
            <w:tcW w:w="5387" w:type="dxa"/>
            <w:shd w:val="clear" w:color="auto" w:fill="auto"/>
          </w:tcPr>
          <w:p w:rsidR="003556BA" w:rsidRPr="0043551F" w:rsidRDefault="003556BA" w:rsidP="00B240BB">
            <w:pPr>
              <w:jc w:val="both"/>
              <w:rPr>
                <w:sz w:val="19"/>
                <w:szCs w:val="19"/>
              </w:rPr>
            </w:pPr>
            <w:r w:rsidRPr="0043551F">
              <w:rPr>
                <w:sz w:val="19"/>
                <w:szCs w:val="19"/>
              </w:rPr>
              <w:t>недостаточный уровень внутреннего контроля;</w:t>
            </w:r>
          </w:p>
          <w:p w:rsidR="003556BA" w:rsidRPr="0043551F" w:rsidRDefault="003556BA" w:rsidP="00B240BB">
            <w:pPr>
              <w:jc w:val="both"/>
              <w:rPr>
                <w:sz w:val="19"/>
                <w:szCs w:val="19"/>
              </w:rPr>
            </w:pPr>
            <w:r w:rsidRPr="0043551F">
              <w:rPr>
                <w:sz w:val="19"/>
                <w:szCs w:val="19"/>
              </w:rPr>
              <w:t xml:space="preserve">недостаточная координация процесса разработки проекта муниципального нормативного правового акта и принятия муниципального нормативного правового акта со стороны руководителей структурных подразделений администрации </w:t>
            </w:r>
            <w:r>
              <w:rPr>
                <w:sz w:val="19"/>
                <w:szCs w:val="19"/>
              </w:rPr>
              <w:t>района</w:t>
            </w:r>
            <w:r w:rsidRPr="0043551F">
              <w:rPr>
                <w:sz w:val="19"/>
                <w:szCs w:val="19"/>
              </w:rPr>
              <w:t>;</w:t>
            </w:r>
          </w:p>
        </w:tc>
        <w:tc>
          <w:tcPr>
            <w:tcW w:w="1843" w:type="dxa"/>
            <w:shd w:val="clear" w:color="auto" w:fill="auto"/>
          </w:tcPr>
          <w:p w:rsidR="003556BA" w:rsidRPr="0043551F" w:rsidRDefault="003556BA" w:rsidP="00B240BB">
            <w:pPr>
              <w:ind w:left="-113" w:right="-113"/>
              <w:jc w:val="center"/>
              <w:rPr>
                <w:sz w:val="19"/>
                <w:szCs w:val="19"/>
              </w:rPr>
            </w:pPr>
            <w:r w:rsidRPr="0043551F">
              <w:rPr>
                <w:sz w:val="19"/>
                <w:szCs w:val="19"/>
              </w:rPr>
              <w:t>незначительный</w:t>
            </w:r>
          </w:p>
        </w:tc>
      </w:tr>
      <w:tr w:rsidR="003556BA" w:rsidRPr="0043551F" w:rsidTr="00B240BB">
        <w:trPr>
          <w:trHeight w:val="20"/>
        </w:trPr>
        <w:tc>
          <w:tcPr>
            <w:tcW w:w="426" w:type="dxa"/>
            <w:shd w:val="clear" w:color="auto" w:fill="auto"/>
          </w:tcPr>
          <w:p w:rsidR="003556BA" w:rsidRPr="0043551F" w:rsidRDefault="003556BA" w:rsidP="00B240BB">
            <w:pPr>
              <w:jc w:val="center"/>
              <w:rPr>
                <w:sz w:val="19"/>
                <w:szCs w:val="19"/>
              </w:rPr>
            </w:pPr>
            <w:r w:rsidRPr="0043551F">
              <w:rPr>
                <w:sz w:val="19"/>
                <w:szCs w:val="19"/>
              </w:rPr>
              <w:t>3.</w:t>
            </w:r>
          </w:p>
        </w:tc>
        <w:tc>
          <w:tcPr>
            <w:tcW w:w="3118" w:type="dxa"/>
            <w:shd w:val="clear" w:color="auto" w:fill="auto"/>
          </w:tcPr>
          <w:p w:rsidR="003556BA" w:rsidRPr="0043551F" w:rsidRDefault="003556BA" w:rsidP="00B240BB">
            <w:pPr>
              <w:jc w:val="both"/>
              <w:rPr>
                <w:sz w:val="19"/>
                <w:szCs w:val="19"/>
              </w:rPr>
            </w:pPr>
            <w:r w:rsidRPr="0043551F">
              <w:rPr>
                <w:sz w:val="19"/>
                <w:szCs w:val="19"/>
              </w:rPr>
              <w:t>Предоставление государственных, муниципальных услуг</w:t>
            </w:r>
          </w:p>
        </w:tc>
        <w:tc>
          <w:tcPr>
            <w:tcW w:w="3827" w:type="dxa"/>
            <w:shd w:val="clear" w:color="auto" w:fill="auto"/>
          </w:tcPr>
          <w:p w:rsidR="003556BA" w:rsidRPr="0043551F" w:rsidRDefault="003556BA" w:rsidP="00B240BB">
            <w:pPr>
              <w:jc w:val="both"/>
              <w:rPr>
                <w:sz w:val="19"/>
                <w:szCs w:val="19"/>
              </w:rPr>
            </w:pPr>
            <w:r w:rsidRPr="0043551F">
              <w:rPr>
                <w:sz w:val="19"/>
                <w:szCs w:val="19"/>
              </w:rPr>
              <w:t>необоснованное препятствие осуществлению деятельности хозяйствующего субъекта вследствие нарушения сроков и (или) процедуры предоставления государственных, муниципальных услуг, в том числе</w:t>
            </w:r>
            <w:r>
              <w:rPr>
                <w:sz w:val="19"/>
                <w:szCs w:val="19"/>
              </w:rPr>
              <w:t xml:space="preserve">                        </w:t>
            </w:r>
            <w:r w:rsidRPr="0043551F">
              <w:rPr>
                <w:sz w:val="19"/>
                <w:szCs w:val="19"/>
              </w:rPr>
              <w:t>в отношении конкретных</w:t>
            </w:r>
            <w:r>
              <w:rPr>
                <w:sz w:val="19"/>
                <w:szCs w:val="19"/>
              </w:rPr>
              <w:t xml:space="preserve"> </w:t>
            </w:r>
            <w:r w:rsidRPr="0043551F">
              <w:rPr>
                <w:sz w:val="19"/>
                <w:szCs w:val="19"/>
              </w:rPr>
              <w:t>заявителей; необоснованный отказ</w:t>
            </w:r>
            <w:r>
              <w:rPr>
                <w:sz w:val="19"/>
                <w:szCs w:val="19"/>
              </w:rPr>
              <w:t xml:space="preserve"> </w:t>
            </w:r>
            <w:r w:rsidRPr="0043551F">
              <w:rPr>
                <w:sz w:val="19"/>
                <w:szCs w:val="19"/>
              </w:rPr>
              <w:t>в предоставлении государственной, муниципальной услуги</w:t>
            </w:r>
          </w:p>
        </w:tc>
        <w:tc>
          <w:tcPr>
            <w:tcW w:w="5387" w:type="dxa"/>
            <w:shd w:val="clear" w:color="auto" w:fill="auto"/>
          </w:tcPr>
          <w:p w:rsidR="003556BA" w:rsidRPr="003D060C" w:rsidRDefault="003556BA" w:rsidP="00B240BB">
            <w:pPr>
              <w:jc w:val="both"/>
              <w:rPr>
                <w:sz w:val="19"/>
                <w:szCs w:val="19"/>
              </w:rPr>
            </w:pPr>
            <w:r w:rsidRPr="003D060C">
              <w:rPr>
                <w:sz w:val="19"/>
                <w:szCs w:val="19"/>
              </w:rPr>
              <w:t>неполная либо искаженная информация от заявителя - хозяйствующего субъекта;</w:t>
            </w:r>
          </w:p>
          <w:p w:rsidR="003556BA" w:rsidRPr="0043551F" w:rsidRDefault="003556BA" w:rsidP="00B240BB">
            <w:pPr>
              <w:jc w:val="both"/>
              <w:rPr>
                <w:sz w:val="19"/>
                <w:szCs w:val="19"/>
              </w:rPr>
            </w:pPr>
            <w:r w:rsidRPr="003D060C">
              <w:rPr>
                <w:sz w:val="19"/>
                <w:szCs w:val="19"/>
              </w:rPr>
              <w:t>технический сбой при приеме документов в электронном виде</w:t>
            </w:r>
            <w:r w:rsidRPr="003556BA">
              <w:rPr>
                <w:sz w:val="19"/>
                <w:szCs w:val="19"/>
              </w:rPr>
              <w:t>;</w:t>
            </w:r>
          </w:p>
          <w:p w:rsidR="003556BA" w:rsidRPr="0043551F" w:rsidRDefault="003556BA" w:rsidP="00B240BB">
            <w:pPr>
              <w:jc w:val="both"/>
              <w:rPr>
                <w:sz w:val="19"/>
                <w:szCs w:val="19"/>
              </w:rPr>
            </w:pPr>
          </w:p>
        </w:tc>
        <w:tc>
          <w:tcPr>
            <w:tcW w:w="1843" w:type="dxa"/>
            <w:shd w:val="clear" w:color="auto" w:fill="auto"/>
          </w:tcPr>
          <w:p w:rsidR="003556BA" w:rsidRPr="0043551F" w:rsidRDefault="003556BA" w:rsidP="00B240BB">
            <w:pPr>
              <w:ind w:left="-113" w:right="-113"/>
              <w:jc w:val="center"/>
              <w:rPr>
                <w:sz w:val="19"/>
                <w:szCs w:val="19"/>
              </w:rPr>
            </w:pPr>
            <w:r w:rsidRPr="0043551F">
              <w:rPr>
                <w:sz w:val="19"/>
                <w:szCs w:val="19"/>
              </w:rPr>
              <w:t>низкий</w:t>
            </w:r>
          </w:p>
        </w:tc>
      </w:tr>
      <w:tr w:rsidR="003556BA" w:rsidRPr="0043551F" w:rsidTr="00B240BB">
        <w:trPr>
          <w:trHeight w:val="20"/>
        </w:trPr>
        <w:tc>
          <w:tcPr>
            <w:tcW w:w="426" w:type="dxa"/>
            <w:shd w:val="clear" w:color="auto" w:fill="auto"/>
          </w:tcPr>
          <w:p w:rsidR="003556BA" w:rsidRPr="0043551F" w:rsidRDefault="003556BA" w:rsidP="00B240BB">
            <w:pPr>
              <w:jc w:val="center"/>
              <w:rPr>
                <w:sz w:val="19"/>
                <w:szCs w:val="19"/>
              </w:rPr>
            </w:pPr>
            <w:r w:rsidRPr="0043551F">
              <w:rPr>
                <w:sz w:val="19"/>
                <w:szCs w:val="19"/>
              </w:rPr>
              <w:t>4.</w:t>
            </w:r>
          </w:p>
        </w:tc>
        <w:tc>
          <w:tcPr>
            <w:tcW w:w="3118" w:type="dxa"/>
            <w:shd w:val="clear" w:color="auto" w:fill="auto"/>
          </w:tcPr>
          <w:p w:rsidR="003556BA" w:rsidRPr="0043551F" w:rsidRDefault="003556BA" w:rsidP="00B240BB">
            <w:pPr>
              <w:jc w:val="both"/>
              <w:rPr>
                <w:sz w:val="19"/>
                <w:szCs w:val="19"/>
              </w:rPr>
            </w:pPr>
            <w:r w:rsidRPr="0043551F">
              <w:rPr>
                <w:sz w:val="19"/>
                <w:szCs w:val="19"/>
              </w:rPr>
              <w:t>Проведение конкурсных отборов</w:t>
            </w:r>
            <w:r>
              <w:rPr>
                <w:sz w:val="19"/>
                <w:szCs w:val="19"/>
              </w:rPr>
              <w:t xml:space="preserve">     </w:t>
            </w:r>
            <w:r w:rsidRPr="0043551F">
              <w:rPr>
                <w:sz w:val="19"/>
                <w:szCs w:val="19"/>
              </w:rPr>
              <w:t xml:space="preserve"> на предоставление субсидии хозяйствующему субъекту</w:t>
            </w:r>
            <w:r>
              <w:rPr>
                <w:sz w:val="19"/>
                <w:szCs w:val="19"/>
              </w:rPr>
              <w:t xml:space="preserve">                       </w:t>
            </w:r>
            <w:r w:rsidRPr="0043551F">
              <w:rPr>
                <w:sz w:val="19"/>
                <w:szCs w:val="19"/>
              </w:rPr>
              <w:t xml:space="preserve">из бюджета </w:t>
            </w:r>
            <w:r>
              <w:rPr>
                <w:sz w:val="19"/>
                <w:szCs w:val="19"/>
              </w:rPr>
              <w:t>Нижневартовского района</w:t>
            </w:r>
          </w:p>
        </w:tc>
        <w:tc>
          <w:tcPr>
            <w:tcW w:w="3827" w:type="dxa"/>
            <w:shd w:val="clear" w:color="auto" w:fill="auto"/>
          </w:tcPr>
          <w:p w:rsidR="003556BA" w:rsidRPr="0043551F" w:rsidRDefault="003556BA" w:rsidP="00B240BB">
            <w:pPr>
              <w:jc w:val="both"/>
              <w:rPr>
                <w:sz w:val="19"/>
                <w:szCs w:val="19"/>
              </w:rPr>
            </w:pPr>
            <w:r w:rsidRPr="0043551F">
              <w:rPr>
                <w:sz w:val="19"/>
                <w:szCs w:val="19"/>
              </w:rPr>
              <w:t>предоставление необоснованных преференций при проведении конкурсных отборов на предоставление субсидии хозяйствующему субъекту</w:t>
            </w:r>
            <w:r>
              <w:rPr>
                <w:sz w:val="19"/>
                <w:szCs w:val="19"/>
              </w:rPr>
              <w:t xml:space="preserve"> </w:t>
            </w:r>
            <w:r w:rsidRPr="0043551F">
              <w:rPr>
                <w:sz w:val="19"/>
                <w:szCs w:val="19"/>
              </w:rPr>
              <w:t xml:space="preserve">из бюджета </w:t>
            </w:r>
            <w:r>
              <w:rPr>
                <w:sz w:val="19"/>
                <w:szCs w:val="19"/>
              </w:rPr>
              <w:t>Нижневартовского района</w:t>
            </w:r>
          </w:p>
        </w:tc>
        <w:tc>
          <w:tcPr>
            <w:tcW w:w="5387" w:type="dxa"/>
            <w:shd w:val="clear" w:color="auto" w:fill="auto"/>
          </w:tcPr>
          <w:p w:rsidR="003556BA" w:rsidRDefault="003556BA" w:rsidP="00B240BB">
            <w:pPr>
              <w:jc w:val="both"/>
              <w:rPr>
                <w:sz w:val="19"/>
                <w:szCs w:val="19"/>
              </w:rPr>
            </w:pPr>
            <w:r w:rsidRPr="0043551F">
              <w:rPr>
                <w:sz w:val="19"/>
                <w:szCs w:val="19"/>
              </w:rPr>
              <w:t>недостаточный уровень внутриведомственного</w:t>
            </w:r>
            <w:r>
              <w:rPr>
                <w:sz w:val="19"/>
                <w:szCs w:val="19"/>
              </w:rPr>
              <w:t xml:space="preserve">                                </w:t>
            </w:r>
            <w:r w:rsidRPr="0043551F">
              <w:rPr>
                <w:sz w:val="19"/>
                <w:szCs w:val="19"/>
              </w:rPr>
              <w:t xml:space="preserve"> и межведомственного взаимодействия, в том числе электронного, при проверке представленных хозяйствующим субъектом </w:t>
            </w:r>
            <w:r>
              <w:rPr>
                <w:sz w:val="19"/>
                <w:szCs w:val="19"/>
              </w:rPr>
              <w:t>документов;</w:t>
            </w:r>
          </w:p>
          <w:p w:rsidR="003556BA" w:rsidRPr="0043551F" w:rsidRDefault="003556BA" w:rsidP="00B240BB">
            <w:pPr>
              <w:jc w:val="both"/>
              <w:rPr>
                <w:sz w:val="19"/>
                <w:szCs w:val="19"/>
              </w:rPr>
            </w:pPr>
            <w:r>
              <w:rPr>
                <w:sz w:val="19"/>
                <w:szCs w:val="19"/>
              </w:rPr>
              <w:t>отсутствие единого подхода в судебной практике при проведении правовой экспертизы</w:t>
            </w:r>
          </w:p>
        </w:tc>
        <w:tc>
          <w:tcPr>
            <w:tcW w:w="1843" w:type="dxa"/>
            <w:shd w:val="clear" w:color="auto" w:fill="auto"/>
          </w:tcPr>
          <w:p w:rsidR="003556BA" w:rsidRPr="0043551F" w:rsidRDefault="003556BA" w:rsidP="00B240BB">
            <w:pPr>
              <w:ind w:left="-113" w:right="-113"/>
              <w:jc w:val="center"/>
              <w:rPr>
                <w:sz w:val="19"/>
                <w:szCs w:val="19"/>
              </w:rPr>
            </w:pPr>
            <w:r w:rsidRPr="0043551F">
              <w:rPr>
                <w:sz w:val="19"/>
                <w:szCs w:val="19"/>
              </w:rPr>
              <w:t>незначительный</w:t>
            </w:r>
          </w:p>
        </w:tc>
      </w:tr>
    </w:tbl>
    <w:p w:rsidR="00197C84" w:rsidRDefault="00197C84" w:rsidP="00197C84">
      <w:pPr>
        <w:widowControl w:val="0"/>
        <w:tabs>
          <w:tab w:val="left" w:pos="9214"/>
        </w:tabs>
        <w:autoSpaceDE w:val="0"/>
        <w:autoSpaceDN w:val="0"/>
        <w:adjustRightInd w:val="0"/>
        <w:ind w:left="4820"/>
        <w:jc w:val="both"/>
        <w:rPr>
          <w:rFonts w:eastAsia="Calibri"/>
          <w:lang w:eastAsia="en-US" w:bidi="en-US"/>
        </w:rPr>
      </w:pPr>
    </w:p>
    <w:p w:rsidR="00317BC8" w:rsidRDefault="00317BC8" w:rsidP="00197C84">
      <w:pPr>
        <w:widowControl w:val="0"/>
        <w:tabs>
          <w:tab w:val="left" w:pos="9214"/>
        </w:tabs>
        <w:autoSpaceDE w:val="0"/>
        <w:autoSpaceDN w:val="0"/>
        <w:adjustRightInd w:val="0"/>
        <w:ind w:left="4820"/>
        <w:jc w:val="both"/>
        <w:rPr>
          <w:rFonts w:eastAsia="Calibri"/>
          <w:lang w:eastAsia="en-US" w:bidi="en-US"/>
        </w:rPr>
      </w:pPr>
    </w:p>
    <w:p w:rsidR="00317BC8" w:rsidRDefault="00317BC8" w:rsidP="00197C84">
      <w:pPr>
        <w:widowControl w:val="0"/>
        <w:tabs>
          <w:tab w:val="left" w:pos="9214"/>
        </w:tabs>
        <w:autoSpaceDE w:val="0"/>
        <w:autoSpaceDN w:val="0"/>
        <w:adjustRightInd w:val="0"/>
        <w:ind w:left="4820"/>
        <w:jc w:val="both"/>
        <w:rPr>
          <w:rFonts w:eastAsia="Calibri"/>
          <w:lang w:eastAsia="en-US" w:bidi="en-US"/>
        </w:rPr>
      </w:pPr>
    </w:p>
    <w:p w:rsidR="00317BC8" w:rsidRDefault="00317BC8" w:rsidP="00317BC8">
      <w:pPr>
        <w:ind w:left="9498"/>
        <w:rPr>
          <w:rFonts w:eastAsia="Calibri"/>
        </w:rPr>
      </w:pPr>
      <w:r w:rsidRPr="00857159">
        <w:rPr>
          <w:rFonts w:eastAsia="Calibri"/>
        </w:rPr>
        <w:lastRenderedPageBreak/>
        <w:t xml:space="preserve">Приложение 10 к распоряжению </w:t>
      </w:r>
    </w:p>
    <w:p w:rsidR="00317BC8" w:rsidRPr="00857159" w:rsidRDefault="00317BC8" w:rsidP="00317BC8">
      <w:pPr>
        <w:ind w:left="9498"/>
        <w:rPr>
          <w:rFonts w:eastAsia="Calibri"/>
        </w:rPr>
      </w:pPr>
      <w:r w:rsidRPr="00857159">
        <w:rPr>
          <w:rFonts w:eastAsia="Calibri"/>
        </w:rPr>
        <w:t>администрации района</w:t>
      </w:r>
    </w:p>
    <w:p w:rsidR="00317BC8" w:rsidRPr="00857159" w:rsidRDefault="00317BC8" w:rsidP="00317BC8">
      <w:pPr>
        <w:ind w:left="9498"/>
        <w:rPr>
          <w:rFonts w:eastAsia="Calibri"/>
        </w:rPr>
      </w:pPr>
      <w:r w:rsidRPr="00857159">
        <w:rPr>
          <w:rFonts w:eastAsia="Calibri"/>
        </w:rPr>
        <w:t>от 04.10.2019 № 673-р</w:t>
      </w:r>
    </w:p>
    <w:p w:rsidR="00317BC8" w:rsidRDefault="00317BC8" w:rsidP="00317BC8">
      <w:pPr>
        <w:jc w:val="center"/>
        <w:rPr>
          <w:rFonts w:eastAsia="Calibri"/>
        </w:rPr>
      </w:pPr>
      <w:r>
        <w:rPr>
          <w:rFonts w:eastAsia="Calibri"/>
        </w:rPr>
        <w:t xml:space="preserve">                                                                                                                                   </w:t>
      </w:r>
      <w:r>
        <w:rPr>
          <w:rFonts w:eastAsia="Calibri"/>
        </w:rPr>
        <w:t xml:space="preserve">(изменения внесены распоряжением от </w:t>
      </w:r>
      <w:r>
        <w:rPr>
          <w:rFonts w:eastAsia="Calibri"/>
        </w:rPr>
        <w:t xml:space="preserve">               </w:t>
      </w:r>
    </w:p>
    <w:p w:rsidR="00317BC8" w:rsidRPr="00857159" w:rsidRDefault="00317BC8" w:rsidP="00317BC8">
      <w:pPr>
        <w:jc w:val="center"/>
        <w:rPr>
          <w:rFonts w:eastAsia="Calibri"/>
          <w:b/>
        </w:rPr>
      </w:pPr>
      <w:r>
        <w:rPr>
          <w:rFonts w:eastAsia="Calibri"/>
        </w:rPr>
        <w:t xml:space="preserve">                                                                                                   </w:t>
      </w:r>
      <w:bookmarkStart w:id="3" w:name="_GoBack"/>
      <w:bookmarkEnd w:id="3"/>
      <w:r>
        <w:rPr>
          <w:rFonts w:eastAsia="Calibri"/>
        </w:rPr>
        <w:t>24.03.2023 № 162-р)</w:t>
      </w:r>
    </w:p>
    <w:p w:rsidR="00317BC8" w:rsidRPr="00857159" w:rsidRDefault="00317BC8" w:rsidP="00317BC8">
      <w:pPr>
        <w:jc w:val="center"/>
        <w:rPr>
          <w:rFonts w:eastAsia="Calibri"/>
          <w:b/>
        </w:rPr>
      </w:pPr>
    </w:p>
    <w:p w:rsidR="00317BC8" w:rsidRPr="00857159" w:rsidRDefault="00317BC8" w:rsidP="00317BC8">
      <w:pPr>
        <w:jc w:val="center"/>
        <w:rPr>
          <w:rFonts w:eastAsia="Calibri"/>
          <w:b/>
        </w:rPr>
      </w:pPr>
      <w:r w:rsidRPr="00857159">
        <w:rPr>
          <w:rFonts w:eastAsia="Calibri"/>
          <w:b/>
        </w:rPr>
        <w:t>Дорожная карта по снижению рисков</w:t>
      </w:r>
    </w:p>
    <w:p w:rsidR="00317BC8" w:rsidRPr="00857159" w:rsidRDefault="00317BC8" w:rsidP="00317BC8">
      <w:pPr>
        <w:jc w:val="center"/>
        <w:rPr>
          <w:rFonts w:eastAsia="Calibri"/>
          <w:b/>
        </w:rPr>
      </w:pPr>
      <w:r w:rsidRPr="00857159">
        <w:rPr>
          <w:rFonts w:eastAsia="Calibri"/>
          <w:b/>
        </w:rPr>
        <w:t>нарушений антимонопольного законодательства</w:t>
      </w:r>
    </w:p>
    <w:p w:rsidR="00317BC8" w:rsidRPr="00857159" w:rsidRDefault="00317BC8" w:rsidP="00317BC8">
      <w:pPr>
        <w:jc w:val="center"/>
        <w:rPr>
          <w:rFonts w:eastAsia="Calibri"/>
          <w:b/>
        </w:rPr>
      </w:pP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118"/>
        <w:gridCol w:w="3827"/>
        <w:gridCol w:w="2410"/>
        <w:gridCol w:w="2693"/>
        <w:gridCol w:w="2268"/>
      </w:tblGrid>
      <w:tr w:rsidR="00317BC8" w:rsidRPr="00857159" w:rsidTr="00721618">
        <w:trPr>
          <w:trHeight w:val="20"/>
        </w:trPr>
        <w:tc>
          <w:tcPr>
            <w:tcW w:w="426" w:type="dxa"/>
            <w:shd w:val="clear" w:color="auto" w:fill="auto"/>
          </w:tcPr>
          <w:p w:rsidR="00317BC8" w:rsidRPr="00857159" w:rsidRDefault="00317BC8" w:rsidP="00721618">
            <w:pPr>
              <w:ind w:left="-113" w:right="-113"/>
              <w:jc w:val="center"/>
              <w:rPr>
                <w:rFonts w:eastAsia="Calibri"/>
                <w:b/>
                <w:sz w:val="24"/>
                <w:szCs w:val="24"/>
              </w:rPr>
            </w:pPr>
            <w:r w:rsidRPr="00857159">
              <w:rPr>
                <w:rFonts w:eastAsia="Calibri"/>
                <w:b/>
                <w:sz w:val="24"/>
                <w:szCs w:val="24"/>
              </w:rPr>
              <w:t>№</w:t>
            </w:r>
          </w:p>
          <w:p w:rsidR="00317BC8" w:rsidRPr="00857159" w:rsidRDefault="00317BC8" w:rsidP="00721618">
            <w:pPr>
              <w:ind w:left="-113" w:right="-113"/>
              <w:jc w:val="center"/>
              <w:rPr>
                <w:rFonts w:eastAsia="Calibri"/>
                <w:b/>
                <w:sz w:val="24"/>
                <w:szCs w:val="24"/>
              </w:rPr>
            </w:pPr>
            <w:r w:rsidRPr="00857159">
              <w:rPr>
                <w:rFonts w:eastAsia="Calibri"/>
                <w:b/>
                <w:sz w:val="24"/>
                <w:szCs w:val="24"/>
              </w:rPr>
              <w:t>п/п</w:t>
            </w:r>
          </w:p>
        </w:tc>
        <w:tc>
          <w:tcPr>
            <w:tcW w:w="3118" w:type="dxa"/>
            <w:shd w:val="clear" w:color="auto" w:fill="auto"/>
          </w:tcPr>
          <w:p w:rsidR="00317BC8" w:rsidRPr="00857159" w:rsidRDefault="00317BC8" w:rsidP="00721618">
            <w:pPr>
              <w:ind w:left="-113" w:right="-113"/>
              <w:jc w:val="center"/>
              <w:rPr>
                <w:rFonts w:eastAsia="Calibri"/>
                <w:b/>
                <w:sz w:val="24"/>
                <w:szCs w:val="24"/>
              </w:rPr>
            </w:pPr>
            <w:r w:rsidRPr="00857159">
              <w:rPr>
                <w:rFonts w:eastAsia="Calibri"/>
                <w:b/>
                <w:sz w:val="24"/>
                <w:szCs w:val="24"/>
              </w:rPr>
              <w:t>Риск</w:t>
            </w:r>
          </w:p>
          <w:p w:rsidR="00317BC8" w:rsidRPr="00857159" w:rsidRDefault="00317BC8" w:rsidP="00721618">
            <w:pPr>
              <w:ind w:left="-113" w:right="-113"/>
              <w:jc w:val="center"/>
              <w:rPr>
                <w:rFonts w:eastAsia="Calibri"/>
                <w:b/>
                <w:sz w:val="24"/>
                <w:szCs w:val="24"/>
              </w:rPr>
            </w:pPr>
          </w:p>
        </w:tc>
        <w:tc>
          <w:tcPr>
            <w:tcW w:w="3827" w:type="dxa"/>
            <w:shd w:val="clear" w:color="auto" w:fill="auto"/>
          </w:tcPr>
          <w:p w:rsidR="00317BC8" w:rsidRPr="00857159" w:rsidRDefault="00317BC8" w:rsidP="00721618">
            <w:pPr>
              <w:ind w:left="-113" w:right="-113"/>
              <w:jc w:val="center"/>
              <w:rPr>
                <w:rFonts w:eastAsia="Calibri"/>
                <w:b/>
                <w:sz w:val="24"/>
                <w:szCs w:val="24"/>
              </w:rPr>
            </w:pPr>
            <w:r w:rsidRPr="00857159">
              <w:rPr>
                <w:rFonts w:eastAsia="Calibri"/>
                <w:b/>
                <w:sz w:val="24"/>
                <w:szCs w:val="24"/>
              </w:rPr>
              <w:t>Общие меры по минимизации и устранению рисков</w:t>
            </w:r>
          </w:p>
        </w:tc>
        <w:tc>
          <w:tcPr>
            <w:tcW w:w="2410" w:type="dxa"/>
            <w:shd w:val="clear" w:color="auto" w:fill="auto"/>
          </w:tcPr>
          <w:p w:rsidR="00317BC8" w:rsidRPr="00857159" w:rsidRDefault="00317BC8" w:rsidP="00721618">
            <w:pPr>
              <w:ind w:left="-113" w:right="-113"/>
              <w:jc w:val="center"/>
              <w:rPr>
                <w:rFonts w:eastAsia="Calibri"/>
                <w:b/>
                <w:sz w:val="24"/>
                <w:szCs w:val="24"/>
              </w:rPr>
            </w:pPr>
            <w:r w:rsidRPr="00857159">
              <w:rPr>
                <w:rFonts w:eastAsia="Calibri"/>
                <w:b/>
                <w:sz w:val="24"/>
                <w:szCs w:val="24"/>
              </w:rPr>
              <w:t>Срок исполнения</w:t>
            </w:r>
          </w:p>
        </w:tc>
        <w:tc>
          <w:tcPr>
            <w:tcW w:w="2693" w:type="dxa"/>
            <w:shd w:val="clear" w:color="auto" w:fill="auto"/>
          </w:tcPr>
          <w:p w:rsidR="00317BC8" w:rsidRPr="00857159" w:rsidRDefault="00317BC8" w:rsidP="00721618">
            <w:pPr>
              <w:ind w:left="-113" w:right="-113"/>
              <w:jc w:val="center"/>
              <w:rPr>
                <w:rFonts w:eastAsia="Calibri"/>
                <w:b/>
                <w:sz w:val="24"/>
                <w:szCs w:val="24"/>
              </w:rPr>
            </w:pPr>
            <w:r w:rsidRPr="00857159">
              <w:rPr>
                <w:rFonts w:eastAsia="Calibri"/>
                <w:b/>
                <w:sz w:val="24"/>
                <w:szCs w:val="24"/>
              </w:rPr>
              <w:t>Ожидаемый результат</w:t>
            </w:r>
          </w:p>
        </w:tc>
        <w:tc>
          <w:tcPr>
            <w:tcW w:w="2268" w:type="dxa"/>
          </w:tcPr>
          <w:p w:rsidR="00317BC8" w:rsidRPr="00857159" w:rsidRDefault="00317BC8" w:rsidP="00721618">
            <w:pPr>
              <w:ind w:left="-113" w:right="-113"/>
              <w:jc w:val="center"/>
              <w:rPr>
                <w:rFonts w:eastAsia="Calibri"/>
                <w:b/>
                <w:sz w:val="24"/>
                <w:szCs w:val="24"/>
              </w:rPr>
            </w:pPr>
            <w:r w:rsidRPr="00857159">
              <w:rPr>
                <w:rFonts w:eastAsia="Calibri"/>
                <w:b/>
                <w:sz w:val="24"/>
                <w:szCs w:val="24"/>
              </w:rPr>
              <w:t>Ответственные</w:t>
            </w:r>
          </w:p>
        </w:tc>
      </w:tr>
      <w:tr w:rsidR="00317BC8" w:rsidRPr="00857159" w:rsidTr="00721618">
        <w:trPr>
          <w:trHeight w:val="2065"/>
        </w:trPr>
        <w:tc>
          <w:tcPr>
            <w:tcW w:w="426" w:type="dxa"/>
            <w:shd w:val="clear" w:color="auto" w:fill="auto"/>
          </w:tcPr>
          <w:p w:rsidR="00317BC8" w:rsidRPr="00857159" w:rsidRDefault="00317BC8" w:rsidP="00721618">
            <w:pPr>
              <w:jc w:val="center"/>
              <w:rPr>
                <w:rFonts w:eastAsia="Calibri"/>
                <w:sz w:val="24"/>
                <w:szCs w:val="24"/>
              </w:rPr>
            </w:pPr>
            <w:r w:rsidRPr="00857159">
              <w:rPr>
                <w:rFonts w:eastAsia="Calibri"/>
                <w:sz w:val="24"/>
                <w:szCs w:val="24"/>
              </w:rPr>
              <w:t>1.</w:t>
            </w:r>
          </w:p>
        </w:tc>
        <w:tc>
          <w:tcPr>
            <w:tcW w:w="3118" w:type="dxa"/>
            <w:shd w:val="clear" w:color="auto" w:fill="auto"/>
          </w:tcPr>
          <w:p w:rsidR="00317BC8" w:rsidRPr="00857159" w:rsidRDefault="00317BC8" w:rsidP="00721618">
            <w:pPr>
              <w:jc w:val="both"/>
              <w:rPr>
                <w:rFonts w:eastAsia="Calibri"/>
                <w:sz w:val="24"/>
                <w:szCs w:val="24"/>
              </w:rPr>
            </w:pPr>
            <w:r w:rsidRPr="00857159">
              <w:rPr>
                <w:rFonts w:eastAsia="Calibri"/>
                <w:sz w:val="24"/>
                <w:szCs w:val="24"/>
              </w:rPr>
              <w:t>Нарушение антимонопольного законодательства в результате необоснованного ограничения допуска к торгам участников закупки</w:t>
            </w:r>
          </w:p>
        </w:tc>
        <w:tc>
          <w:tcPr>
            <w:tcW w:w="3827" w:type="dxa"/>
            <w:shd w:val="clear" w:color="auto" w:fill="auto"/>
          </w:tcPr>
          <w:p w:rsidR="00317BC8" w:rsidRPr="00857159" w:rsidRDefault="00317BC8" w:rsidP="00721618">
            <w:pPr>
              <w:jc w:val="both"/>
              <w:rPr>
                <w:rFonts w:eastAsia="Calibri"/>
                <w:sz w:val="24"/>
                <w:szCs w:val="24"/>
              </w:rPr>
            </w:pPr>
            <w:r w:rsidRPr="00857159">
              <w:rPr>
                <w:rFonts w:eastAsia="Calibri"/>
                <w:sz w:val="24"/>
                <w:szCs w:val="24"/>
              </w:rPr>
              <w:t>1. Повышение профессиональной квалификации и правовой грамотности муниципальных служащих (в том числе посредством самостоятельного ознакомления с законодательством и практикой применения нормативных правовых актов в установленной сфере), в чьи должностные обязанности входит проведение закупок, товаров, работ, услуг.</w:t>
            </w:r>
          </w:p>
          <w:p w:rsidR="00317BC8" w:rsidRPr="00857159" w:rsidRDefault="00317BC8" w:rsidP="00721618">
            <w:pPr>
              <w:jc w:val="both"/>
              <w:rPr>
                <w:rFonts w:eastAsia="Calibri"/>
                <w:sz w:val="24"/>
                <w:szCs w:val="24"/>
              </w:rPr>
            </w:pPr>
            <w:r w:rsidRPr="00857159">
              <w:rPr>
                <w:rFonts w:eastAsia="Calibri"/>
                <w:sz w:val="24"/>
                <w:szCs w:val="24"/>
              </w:rPr>
              <w:t>2. Мониторинг законодательства о контрактной системе.</w:t>
            </w:r>
          </w:p>
          <w:p w:rsidR="00317BC8" w:rsidRPr="00857159" w:rsidRDefault="00317BC8" w:rsidP="00721618">
            <w:pPr>
              <w:jc w:val="both"/>
              <w:rPr>
                <w:rFonts w:eastAsia="Calibri"/>
                <w:sz w:val="24"/>
                <w:szCs w:val="24"/>
              </w:rPr>
            </w:pPr>
          </w:p>
        </w:tc>
        <w:tc>
          <w:tcPr>
            <w:tcW w:w="2410" w:type="dxa"/>
            <w:shd w:val="clear" w:color="auto" w:fill="auto"/>
          </w:tcPr>
          <w:p w:rsidR="00317BC8" w:rsidRPr="00857159" w:rsidRDefault="00317BC8" w:rsidP="00721618">
            <w:pPr>
              <w:jc w:val="center"/>
              <w:rPr>
                <w:rFonts w:eastAsia="Calibri"/>
                <w:sz w:val="24"/>
                <w:szCs w:val="24"/>
              </w:rPr>
            </w:pPr>
            <w:r>
              <w:rPr>
                <w:rFonts w:eastAsia="Calibri"/>
                <w:sz w:val="24"/>
                <w:szCs w:val="24"/>
              </w:rPr>
              <w:t>п</w:t>
            </w:r>
            <w:r w:rsidRPr="00857159">
              <w:rPr>
                <w:rFonts w:eastAsia="Calibri"/>
                <w:sz w:val="24"/>
                <w:szCs w:val="24"/>
              </w:rPr>
              <w:t>о мере необходимости</w:t>
            </w:r>
          </w:p>
          <w:p w:rsidR="00317BC8" w:rsidRPr="00857159" w:rsidRDefault="00317BC8" w:rsidP="00721618">
            <w:pPr>
              <w:jc w:val="center"/>
              <w:rPr>
                <w:rFonts w:eastAsia="Calibri"/>
                <w:sz w:val="24"/>
                <w:szCs w:val="24"/>
              </w:rPr>
            </w:pPr>
          </w:p>
          <w:p w:rsidR="00317BC8" w:rsidRPr="00857159" w:rsidRDefault="00317BC8" w:rsidP="00721618">
            <w:pPr>
              <w:jc w:val="center"/>
              <w:rPr>
                <w:rFonts w:eastAsia="Calibri"/>
                <w:sz w:val="24"/>
                <w:szCs w:val="24"/>
              </w:rPr>
            </w:pPr>
          </w:p>
          <w:p w:rsidR="00317BC8" w:rsidRPr="00857159" w:rsidRDefault="00317BC8" w:rsidP="00721618">
            <w:pPr>
              <w:jc w:val="center"/>
              <w:rPr>
                <w:rFonts w:eastAsia="Calibri"/>
                <w:sz w:val="24"/>
                <w:szCs w:val="24"/>
              </w:rPr>
            </w:pPr>
          </w:p>
          <w:p w:rsidR="00317BC8" w:rsidRPr="00857159" w:rsidRDefault="00317BC8" w:rsidP="00721618">
            <w:pPr>
              <w:jc w:val="center"/>
              <w:rPr>
                <w:rFonts w:eastAsia="Calibri"/>
                <w:sz w:val="24"/>
                <w:szCs w:val="24"/>
              </w:rPr>
            </w:pPr>
          </w:p>
          <w:p w:rsidR="00317BC8" w:rsidRPr="00857159" w:rsidRDefault="00317BC8" w:rsidP="00721618">
            <w:pPr>
              <w:jc w:val="center"/>
              <w:rPr>
                <w:rFonts w:eastAsia="Calibri"/>
                <w:sz w:val="24"/>
                <w:szCs w:val="24"/>
              </w:rPr>
            </w:pPr>
          </w:p>
          <w:p w:rsidR="00317BC8" w:rsidRDefault="00317BC8" w:rsidP="00721618">
            <w:pPr>
              <w:jc w:val="center"/>
              <w:rPr>
                <w:rFonts w:eastAsia="Calibri"/>
                <w:sz w:val="24"/>
                <w:szCs w:val="24"/>
              </w:rPr>
            </w:pPr>
          </w:p>
          <w:p w:rsidR="00317BC8" w:rsidRDefault="00317BC8" w:rsidP="00721618">
            <w:pPr>
              <w:jc w:val="center"/>
              <w:rPr>
                <w:rFonts w:eastAsia="Calibri"/>
                <w:sz w:val="24"/>
                <w:szCs w:val="24"/>
              </w:rPr>
            </w:pPr>
          </w:p>
          <w:p w:rsidR="00317BC8" w:rsidRDefault="00317BC8" w:rsidP="00721618">
            <w:pPr>
              <w:jc w:val="center"/>
              <w:rPr>
                <w:rFonts w:eastAsia="Calibri"/>
                <w:sz w:val="24"/>
                <w:szCs w:val="24"/>
              </w:rPr>
            </w:pPr>
          </w:p>
          <w:p w:rsidR="00317BC8" w:rsidRPr="00857159" w:rsidRDefault="00317BC8" w:rsidP="00721618">
            <w:pPr>
              <w:jc w:val="center"/>
              <w:rPr>
                <w:rFonts w:eastAsia="Calibri"/>
                <w:sz w:val="24"/>
                <w:szCs w:val="24"/>
              </w:rPr>
            </w:pPr>
          </w:p>
          <w:p w:rsidR="00317BC8" w:rsidRPr="00857159" w:rsidRDefault="00317BC8" w:rsidP="00721618">
            <w:pPr>
              <w:jc w:val="center"/>
              <w:rPr>
                <w:rFonts w:eastAsia="Calibri"/>
                <w:sz w:val="24"/>
                <w:szCs w:val="24"/>
              </w:rPr>
            </w:pPr>
          </w:p>
          <w:p w:rsidR="00317BC8" w:rsidRPr="00857159" w:rsidRDefault="00317BC8" w:rsidP="00721618">
            <w:pPr>
              <w:ind w:right="-111"/>
              <w:jc w:val="center"/>
              <w:rPr>
                <w:rFonts w:eastAsia="Calibri"/>
                <w:sz w:val="24"/>
                <w:szCs w:val="24"/>
              </w:rPr>
            </w:pPr>
            <w:r>
              <w:rPr>
                <w:rFonts w:eastAsia="Calibri"/>
                <w:sz w:val="24"/>
                <w:szCs w:val="24"/>
              </w:rPr>
              <w:t>п</w:t>
            </w:r>
            <w:r w:rsidRPr="00857159">
              <w:rPr>
                <w:rFonts w:eastAsia="Calibri"/>
                <w:sz w:val="24"/>
                <w:szCs w:val="24"/>
              </w:rPr>
              <w:t>остоянно</w:t>
            </w:r>
          </w:p>
        </w:tc>
        <w:tc>
          <w:tcPr>
            <w:tcW w:w="2693" w:type="dxa"/>
            <w:shd w:val="clear" w:color="auto" w:fill="auto"/>
          </w:tcPr>
          <w:p w:rsidR="00317BC8" w:rsidRPr="00857159" w:rsidRDefault="00317BC8" w:rsidP="00721618">
            <w:pPr>
              <w:jc w:val="both"/>
              <w:rPr>
                <w:rFonts w:eastAsia="Calibri"/>
                <w:sz w:val="24"/>
                <w:szCs w:val="24"/>
              </w:rPr>
            </w:pPr>
            <w:r w:rsidRPr="00857159">
              <w:rPr>
                <w:rFonts w:eastAsia="Calibri"/>
                <w:sz w:val="24"/>
                <w:szCs w:val="24"/>
              </w:rPr>
              <w:t>1. Проведение конкурсных процедур без нарушений законодательства о контрактной системе.</w:t>
            </w:r>
          </w:p>
          <w:p w:rsidR="00317BC8" w:rsidRPr="00857159" w:rsidRDefault="00317BC8" w:rsidP="00721618">
            <w:pPr>
              <w:jc w:val="both"/>
              <w:rPr>
                <w:rFonts w:eastAsia="Calibri"/>
                <w:sz w:val="24"/>
                <w:szCs w:val="24"/>
              </w:rPr>
            </w:pPr>
          </w:p>
          <w:p w:rsidR="00317BC8" w:rsidRPr="00857159" w:rsidRDefault="00317BC8" w:rsidP="00721618">
            <w:pPr>
              <w:jc w:val="both"/>
              <w:rPr>
                <w:rFonts w:eastAsia="Calibri"/>
                <w:sz w:val="24"/>
                <w:szCs w:val="24"/>
              </w:rPr>
            </w:pPr>
            <w:r w:rsidRPr="00857159">
              <w:rPr>
                <w:rFonts w:eastAsia="Calibri"/>
                <w:sz w:val="24"/>
                <w:szCs w:val="24"/>
              </w:rPr>
              <w:t>2. Недопущение нарушений законодательства о контрактной системе.</w:t>
            </w:r>
          </w:p>
          <w:p w:rsidR="00317BC8" w:rsidRPr="00857159" w:rsidRDefault="00317BC8" w:rsidP="00721618">
            <w:pPr>
              <w:ind w:left="-113" w:right="-113"/>
              <w:jc w:val="both"/>
              <w:rPr>
                <w:rFonts w:eastAsia="Calibri"/>
                <w:sz w:val="24"/>
                <w:szCs w:val="24"/>
              </w:rPr>
            </w:pPr>
          </w:p>
        </w:tc>
        <w:tc>
          <w:tcPr>
            <w:tcW w:w="2268" w:type="dxa"/>
          </w:tcPr>
          <w:p w:rsidR="00317BC8" w:rsidRDefault="00317BC8" w:rsidP="00721618">
            <w:pPr>
              <w:ind w:left="-113" w:right="-113"/>
              <w:jc w:val="center"/>
              <w:rPr>
                <w:rFonts w:eastAsia="Calibri"/>
                <w:sz w:val="24"/>
                <w:szCs w:val="24"/>
              </w:rPr>
            </w:pPr>
            <w:r>
              <w:rPr>
                <w:rFonts w:eastAsia="Calibri"/>
                <w:sz w:val="24"/>
                <w:szCs w:val="24"/>
              </w:rPr>
              <w:t>у</w:t>
            </w:r>
            <w:r w:rsidRPr="00857159">
              <w:rPr>
                <w:rFonts w:eastAsia="Calibri"/>
                <w:sz w:val="24"/>
                <w:szCs w:val="24"/>
              </w:rPr>
              <w:t>правление экономики</w:t>
            </w:r>
          </w:p>
          <w:p w:rsidR="00317BC8" w:rsidRPr="00857159" w:rsidRDefault="00317BC8" w:rsidP="00721618">
            <w:pPr>
              <w:ind w:left="-113" w:right="-113"/>
              <w:jc w:val="center"/>
              <w:rPr>
                <w:rFonts w:eastAsia="Calibri"/>
                <w:sz w:val="24"/>
                <w:szCs w:val="24"/>
              </w:rPr>
            </w:pPr>
            <w:r>
              <w:rPr>
                <w:rFonts w:eastAsia="Calibri"/>
                <w:sz w:val="24"/>
                <w:szCs w:val="24"/>
              </w:rPr>
              <w:t>администрации района</w:t>
            </w:r>
          </w:p>
        </w:tc>
      </w:tr>
      <w:tr w:rsidR="00317BC8" w:rsidRPr="00857159" w:rsidTr="00721618">
        <w:trPr>
          <w:trHeight w:val="1838"/>
        </w:trPr>
        <w:tc>
          <w:tcPr>
            <w:tcW w:w="426" w:type="dxa"/>
            <w:shd w:val="clear" w:color="auto" w:fill="auto"/>
          </w:tcPr>
          <w:p w:rsidR="00317BC8" w:rsidRPr="00857159" w:rsidRDefault="00317BC8" w:rsidP="00721618">
            <w:pPr>
              <w:jc w:val="center"/>
              <w:rPr>
                <w:rFonts w:eastAsia="Calibri"/>
                <w:sz w:val="24"/>
                <w:szCs w:val="24"/>
              </w:rPr>
            </w:pPr>
            <w:r w:rsidRPr="00857159">
              <w:rPr>
                <w:rFonts w:eastAsia="Calibri"/>
                <w:sz w:val="24"/>
                <w:szCs w:val="24"/>
              </w:rPr>
              <w:t>2.</w:t>
            </w:r>
          </w:p>
        </w:tc>
        <w:tc>
          <w:tcPr>
            <w:tcW w:w="3118" w:type="dxa"/>
            <w:shd w:val="clear" w:color="auto" w:fill="auto"/>
          </w:tcPr>
          <w:p w:rsidR="00317BC8" w:rsidRPr="00857159" w:rsidRDefault="00317BC8" w:rsidP="00721618">
            <w:pPr>
              <w:jc w:val="both"/>
              <w:rPr>
                <w:rFonts w:eastAsia="Calibri"/>
                <w:sz w:val="24"/>
                <w:szCs w:val="24"/>
              </w:rPr>
            </w:pPr>
            <w:r w:rsidRPr="00857159">
              <w:rPr>
                <w:rFonts w:eastAsia="Calibri"/>
                <w:sz w:val="24"/>
                <w:szCs w:val="24"/>
              </w:rPr>
              <w:t>Разработка проектов муниципальных нормативных правовых актов и принятие муниципальных нормативных правовых актов в сфере деятельности администрации района, влекущих нарушение антимонопольного законодательства</w:t>
            </w:r>
          </w:p>
        </w:tc>
        <w:tc>
          <w:tcPr>
            <w:tcW w:w="3827" w:type="dxa"/>
            <w:shd w:val="clear" w:color="auto" w:fill="auto"/>
          </w:tcPr>
          <w:p w:rsidR="00317BC8" w:rsidRPr="00857159" w:rsidRDefault="00317BC8" w:rsidP="00721618">
            <w:pPr>
              <w:jc w:val="both"/>
              <w:rPr>
                <w:rFonts w:eastAsia="Calibri"/>
                <w:sz w:val="24"/>
                <w:szCs w:val="24"/>
              </w:rPr>
            </w:pPr>
            <w:r w:rsidRPr="00857159">
              <w:rPr>
                <w:rFonts w:eastAsia="Calibri"/>
                <w:sz w:val="24"/>
                <w:szCs w:val="24"/>
              </w:rPr>
              <w:t>1. Осуществление текущего контроля за подготовкой проектов муниципальных нормативных правовых актов.</w:t>
            </w:r>
          </w:p>
          <w:p w:rsidR="00317BC8" w:rsidRPr="00857159" w:rsidRDefault="00317BC8" w:rsidP="00721618">
            <w:pPr>
              <w:jc w:val="both"/>
              <w:rPr>
                <w:rFonts w:eastAsia="Calibri"/>
                <w:sz w:val="24"/>
                <w:szCs w:val="24"/>
              </w:rPr>
            </w:pPr>
            <w:r w:rsidRPr="00857159">
              <w:rPr>
                <w:rFonts w:eastAsia="Calibri"/>
                <w:sz w:val="24"/>
                <w:szCs w:val="24"/>
              </w:rPr>
              <w:t xml:space="preserve">2. Повышение профессиональной квалификации и правовой грамотности муниципальных служащих (в том числе посредством самостоятельного ознакомления с законодательством и практикой применения </w:t>
            </w:r>
            <w:r w:rsidRPr="00857159">
              <w:rPr>
                <w:rFonts w:eastAsia="Calibri"/>
                <w:sz w:val="24"/>
                <w:szCs w:val="24"/>
              </w:rPr>
              <w:lastRenderedPageBreak/>
              <w:t>нормативных правовых актов в установленной сфере), в чьи должностные обязанности входит подготовка проектов муниципальных нормативных правовых актов.</w:t>
            </w:r>
          </w:p>
          <w:p w:rsidR="00317BC8" w:rsidRPr="00857159" w:rsidRDefault="00317BC8" w:rsidP="00721618">
            <w:pPr>
              <w:jc w:val="both"/>
              <w:rPr>
                <w:rFonts w:eastAsia="Calibri"/>
                <w:sz w:val="24"/>
                <w:szCs w:val="24"/>
              </w:rPr>
            </w:pPr>
          </w:p>
        </w:tc>
        <w:tc>
          <w:tcPr>
            <w:tcW w:w="2410" w:type="dxa"/>
            <w:shd w:val="clear" w:color="auto" w:fill="auto"/>
          </w:tcPr>
          <w:p w:rsidR="00317BC8" w:rsidRPr="00857159" w:rsidRDefault="00317BC8" w:rsidP="00721618">
            <w:pPr>
              <w:jc w:val="center"/>
              <w:rPr>
                <w:rFonts w:eastAsia="Calibri"/>
                <w:sz w:val="24"/>
                <w:szCs w:val="24"/>
              </w:rPr>
            </w:pPr>
            <w:r>
              <w:rPr>
                <w:rFonts w:eastAsia="Calibri"/>
                <w:sz w:val="24"/>
                <w:szCs w:val="24"/>
              </w:rPr>
              <w:lastRenderedPageBreak/>
              <w:t>п</w:t>
            </w:r>
            <w:r w:rsidRPr="00857159">
              <w:rPr>
                <w:rFonts w:eastAsia="Calibri"/>
                <w:sz w:val="24"/>
                <w:szCs w:val="24"/>
              </w:rPr>
              <w:t>о мере необходимости</w:t>
            </w:r>
          </w:p>
        </w:tc>
        <w:tc>
          <w:tcPr>
            <w:tcW w:w="2693" w:type="dxa"/>
            <w:shd w:val="clear" w:color="auto" w:fill="auto"/>
          </w:tcPr>
          <w:p w:rsidR="00317BC8" w:rsidRPr="00857159" w:rsidRDefault="00317BC8" w:rsidP="00721618">
            <w:pPr>
              <w:jc w:val="both"/>
              <w:rPr>
                <w:rFonts w:eastAsia="Calibri"/>
                <w:sz w:val="24"/>
                <w:szCs w:val="24"/>
              </w:rPr>
            </w:pPr>
            <w:r w:rsidRPr="00857159">
              <w:rPr>
                <w:rFonts w:eastAsia="Calibri"/>
                <w:sz w:val="24"/>
                <w:szCs w:val="24"/>
              </w:rPr>
              <w:t>1.</w:t>
            </w:r>
            <w:r>
              <w:rPr>
                <w:rFonts w:eastAsia="Calibri"/>
                <w:sz w:val="24"/>
                <w:szCs w:val="24"/>
              </w:rPr>
              <w:t xml:space="preserve"> </w:t>
            </w:r>
            <w:r w:rsidRPr="00857159">
              <w:rPr>
                <w:rFonts w:eastAsia="Calibri"/>
                <w:sz w:val="24"/>
                <w:szCs w:val="24"/>
              </w:rPr>
              <w:t>Отсутствие наказания за нарушение антимонопольного законодательства.</w:t>
            </w:r>
          </w:p>
          <w:p w:rsidR="00317BC8" w:rsidRPr="00857159" w:rsidRDefault="00317BC8" w:rsidP="00721618">
            <w:pPr>
              <w:ind w:left="-113" w:right="-113"/>
              <w:jc w:val="both"/>
              <w:rPr>
                <w:rFonts w:eastAsia="Calibri"/>
                <w:sz w:val="24"/>
                <w:szCs w:val="24"/>
              </w:rPr>
            </w:pPr>
          </w:p>
          <w:p w:rsidR="00317BC8" w:rsidRPr="00857159" w:rsidRDefault="00317BC8" w:rsidP="00721618">
            <w:pPr>
              <w:ind w:left="-113" w:right="-113"/>
              <w:jc w:val="both"/>
              <w:rPr>
                <w:rFonts w:eastAsia="Calibri"/>
                <w:sz w:val="24"/>
                <w:szCs w:val="24"/>
              </w:rPr>
            </w:pPr>
          </w:p>
        </w:tc>
        <w:tc>
          <w:tcPr>
            <w:tcW w:w="2268" w:type="dxa"/>
          </w:tcPr>
          <w:p w:rsidR="00317BC8" w:rsidRPr="00857159" w:rsidRDefault="00317BC8" w:rsidP="00721618">
            <w:pPr>
              <w:ind w:right="-113"/>
              <w:jc w:val="center"/>
              <w:rPr>
                <w:rFonts w:eastAsia="Calibri"/>
                <w:sz w:val="24"/>
                <w:szCs w:val="24"/>
              </w:rPr>
            </w:pPr>
            <w:r>
              <w:rPr>
                <w:rFonts w:eastAsia="Calibri"/>
                <w:sz w:val="24"/>
                <w:szCs w:val="24"/>
              </w:rPr>
              <w:t>р</w:t>
            </w:r>
            <w:r w:rsidRPr="00857159">
              <w:rPr>
                <w:rFonts w:eastAsia="Calibri"/>
                <w:sz w:val="24"/>
                <w:szCs w:val="24"/>
              </w:rPr>
              <w:t>азработчики проектов муниципальных нормативных правовых актов</w:t>
            </w:r>
          </w:p>
        </w:tc>
      </w:tr>
      <w:tr w:rsidR="00317BC8" w:rsidRPr="00857159" w:rsidTr="00721618">
        <w:trPr>
          <w:trHeight w:val="20"/>
        </w:trPr>
        <w:tc>
          <w:tcPr>
            <w:tcW w:w="426" w:type="dxa"/>
            <w:shd w:val="clear" w:color="auto" w:fill="auto"/>
          </w:tcPr>
          <w:p w:rsidR="00317BC8" w:rsidRPr="00857159" w:rsidRDefault="00317BC8" w:rsidP="00721618">
            <w:pPr>
              <w:jc w:val="center"/>
              <w:rPr>
                <w:rFonts w:eastAsia="Calibri"/>
                <w:sz w:val="24"/>
                <w:szCs w:val="24"/>
              </w:rPr>
            </w:pPr>
            <w:r w:rsidRPr="00857159">
              <w:rPr>
                <w:rFonts w:eastAsia="Calibri"/>
                <w:sz w:val="24"/>
                <w:szCs w:val="24"/>
              </w:rPr>
              <w:t>3.</w:t>
            </w:r>
          </w:p>
        </w:tc>
        <w:tc>
          <w:tcPr>
            <w:tcW w:w="3118" w:type="dxa"/>
            <w:shd w:val="clear" w:color="auto" w:fill="auto"/>
          </w:tcPr>
          <w:p w:rsidR="00317BC8" w:rsidRPr="00857159" w:rsidRDefault="00317BC8" w:rsidP="00721618">
            <w:pPr>
              <w:jc w:val="both"/>
              <w:rPr>
                <w:rFonts w:eastAsia="Calibri"/>
                <w:sz w:val="24"/>
                <w:szCs w:val="24"/>
              </w:rPr>
            </w:pPr>
            <w:r w:rsidRPr="00857159">
              <w:rPr>
                <w:rFonts w:eastAsia="Calibri"/>
                <w:sz w:val="24"/>
                <w:szCs w:val="24"/>
              </w:rPr>
              <w:t>Необоснованное препятствие осуществлению деятельности хозяйствующего субъекта вследствие нарушения сроков и (или) процедуры предоставления государственных, муниципальных услуг, в том числе в отношении конкретных заявителей; необоснованный отказ в предоставлении государственной, муниципальной услуги</w:t>
            </w:r>
          </w:p>
        </w:tc>
        <w:tc>
          <w:tcPr>
            <w:tcW w:w="3827" w:type="dxa"/>
            <w:shd w:val="clear" w:color="auto" w:fill="auto"/>
          </w:tcPr>
          <w:p w:rsidR="00317BC8" w:rsidRPr="00857159" w:rsidRDefault="00317BC8" w:rsidP="00721618">
            <w:pPr>
              <w:jc w:val="both"/>
              <w:rPr>
                <w:rFonts w:eastAsia="Calibri"/>
                <w:sz w:val="24"/>
                <w:szCs w:val="24"/>
              </w:rPr>
            </w:pPr>
            <w:r w:rsidRPr="00857159">
              <w:rPr>
                <w:rFonts w:eastAsia="Calibri"/>
                <w:sz w:val="24"/>
                <w:szCs w:val="24"/>
              </w:rPr>
              <w:t>1. Осуществление текущего контроля за соблюдением порядка оказания государственных, муниципальных услуг.</w:t>
            </w:r>
          </w:p>
          <w:p w:rsidR="00317BC8" w:rsidRPr="00857159" w:rsidRDefault="00317BC8" w:rsidP="00721618">
            <w:pPr>
              <w:jc w:val="both"/>
              <w:rPr>
                <w:rFonts w:eastAsia="Calibri"/>
                <w:sz w:val="24"/>
                <w:szCs w:val="24"/>
              </w:rPr>
            </w:pPr>
            <w:r w:rsidRPr="00857159">
              <w:rPr>
                <w:rFonts w:eastAsia="Calibri"/>
                <w:sz w:val="24"/>
                <w:szCs w:val="24"/>
              </w:rPr>
              <w:t>2. Повышение профессиональной квалификации и правовой грамотности муниципальных служащих, в чьи должностные обязанности входят полномочия по предоставлению государственных, муниципальных услуг.</w:t>
            </w:r>
          </w:p>
          <w:p w:rsidR="00317BC8" w:rsidRPr="00857159" w:rsidRDefault="00317BC8" w:rsidP="00721618">
            <w:pPr>
              <w:tabs>
                <w:tab w:val="left" w:pos="325"/>
                <w:tab w:val="left" w:pos="467"/>
              </w:tabs>
              <w:rPr>
                <w:rFonts w:eastAsia="Calibri"/>
                <w:sz w:val="24"/>
                <w:szCs w:val="24"/>
              </w:rPr>
            </w:pPr>
            <w:r w:rsidRPr="00857159">
              <w:rPr>
                <w:rFonts w:eastAsia="Calibri"/>
                <w:sz w:val="24"/>
                <w:szCs w:val="24"/>
              </w:rPr>
              <w:t>3.</w:t>
            </w:r>
            <w:r>
              <w:rPr>
                <w:rFonts w:eastAsia="Calibri"/>
                <w:sz w:val="24"/>
                <w:szCs w:val="24"/>
              </w:rPr>
              <w:t xml:space="preserve"> </w:t>
            </w:r>
            <w:r w:rsidRPr="00857159">
              <w:rPr>
                <w:rFonts w:eastAsia="Calibri"/>
                <w:sz w:val="24"/>
                <w:szCs w:val="24"/>
              </w:rPr>
              <w:t>Согласование проектов административных регламентов предоставления муниципальных услуг.</w:t>
            </w:r>
          </w:p>
        </w:tc>
        <w:tc>
          <w:tcPr>
            <w:tcW w:w="2410" w:type="dxa"/>
            <w:shd w:val="clear" w:color="auto" w:fill="auto"/>
          </w:tcPr>
          <w:p w:rsidR="00317BC8" w:rsidRPr="00857159" w:rsidRDefault="00317BC8" w:rsidP="00721618">
            <w:pPr>
              <w:jc w:val="center"/>
              <w:rPr>
                <w:rFonts w:eastAsia="Calibri"/>
                <w:sz w:val="24"/>
                <w:szCs w:val="24"/>
              </w:rPr>
            </w:pPr>
            <w:r>
              <w:rPr>
                <w:rFonts w:eastAsia="Calibri"/>
                <w:sz w:val="24"/>
                <w:szCs w:val="24"/>
              </w:rPr>
              <w:t>п</w:t>
            </w:r>
            <w:r w:rsidRPr="00857159">
              <w:rPr>
                <w:rFonts w:eastAsia="Calibri"/>
                <w:sz w:val="24"/>
                <w:szCs w:val="24"/>
              </w:rPr>
              <w:t>остоянно</w:t>
            </w:r>
          </w:p>
          <w:p w:rsidR="00317BC8" w:rsidRPr="00857159" w:rsidRDefault="00317BC8" w:rsidP="00721618">
            <w:pPr>
              <w:jc w:val="center"/>
              <w:rPr>
                <w:rFonts w:eastAsia="Calibri"/>
                <w:sz w:val="24"/>
                <w:szCs w:val="24"/>
              </w:rPr>
            </w:pPr>
          </w:p>
          <w:p w:rsidR="00317BC8" w:rsidRDefault="00317BC8" w:rsidP="00721618">
            <w:pPr>
              <w:jc w:val="center"/>
              <w:rPr>
                <w:rFonts w:eastAsia="Calibri"/>
                <w:sz w:val="24"/>
                <w:szCs w:val="24"/>
              </w:rPr>
            </w:pPr>
          </w:p>
          <w:p w:rsidR="00317BC8" w:rsidRPr="00857159" w:rsidRDefault="00317BC8" w:rsidP="00721618">
            <w:pPr>
              <w:jc w:val="center"/>
              <w:rPr>
                <w:rFonts w:eastAsia="Calibri"/>
                <w:sz w:val="24"/>
                <w:szCs w:val="24"/>
              </w:rPr>
            </w:pPr>
          </w:p>
          <w:p w:rsidR="00317BC8" w:rsidRPr="00857159" w:rsidRDefault="00317BC8" w:rsidP="00721618">
            <w:pPr>
              <w:ind w:left="-113" w:right="-113"/>
              <w:jc w:val="center"/>
              <w:rPr>
                <w:rFonts w:eastAsia="Calibri"/>
                <w:sz w:val="24"/>
                <w:szCs w:val="24"/>
              </w:rPr>
            </w:pPr>
            <w:r>
              <w:rPr>
                <w:rFonts w:eastAsia="Calibri"/>
                <w:sz w:val="24"/>
                <w:szCs w:val="24"/>
              </w:rPr>
              <w:t>п</w:t>
            </w:r>
            <w:r w:rsidRPr="00857159">
              <w:rPr>
                <w:rFonts w:eastAsia="Calibri"/>
                <w:sz w:val="24"/>
                <w:szCs w:val="24"/>
              </w:rPr>
              <w:t>о мере необходимости</w:t>
            </w:r>
          </w:p>
          <w:p w:rsidR="00317BC8" w:rsidRPr="00857159" w:rsidRDefault="00317BC8" w:rsidP="00721618">
            <w:pPr>
              <w:ind w:left="-113" w:right="-113"/>
              <w:jc w:val="center"/>
              <w:rPr>
                <w:rFonts w:eastAsia="Calibri"/>
                <w:sz w:val="24"/>
                <w:szCs w:val="24"/>
              </w:rPr>
            </w:pPr>
          </w:p>
          <w:p w:rsidR="00317BC8" w:rsidRPr="00857159" w:rsidRDefault="00317BC8" w:rsidP="00721618">
            <w:pPr>
              <w:ind w:left="-113" w:right="-113"/>
              <w:jc w:val="center"/>
              <w:rPr>
                <w:rFonts w:eastAsia="Calibri"/>
                <w:sz w:val="24"/>
                <w:szCs w:val="24"/>
              </w:rPr>
            </w:pPr>
          </w:p>
          <w:p w:rsidR="00317BC8" w:rsidRPr="00857159" w:rsidRDefault="00317BC8" w:rsidP="00721618">
            <w:pPr>
              <w:ind w:left="-113" w:right="-113"/>
              <w:jc w:val="center"/>
              <w:rPr>
                <w:rFonts w:eastAsia="Calibri"/>
                <w:sz w:val="24"/>
                <w:szCs w:val="24"/>
              </w:rPr>
            </w:pPr>
          </w:p>
          <w:p w:rsidR="00317BC8" w:rsidRPr="00857159" w:rsidRDefault="00317BC8" w:rsidP="00721618">
            <w:pPr>
              <w:ind w:left="-113" w:right="-113"/>
              <w:jc w:val="center"/>
              <w:rPr>
                <w:rFonts w:eastAsia="Calibri"/>
                <w:sz w:val="24"/>
                <w:szCs w:val="24"/>
              </w:rPr>
            </w:pPr>
          </w:p>
          <w:p w:rsidR="00317BC8" w:rsidRPr="00857159" w:rsidRDefault="00317BC8" w:rsidP="00721618">
            <w:pPr>
              <w:ind w:left="-113" w:right="-113"/>
              <w:jc w:val="center"/>
              <w:rPr>
                <w:rFonts w:eastAsia="Calibri"/>
                <w:sz w:val="24"/>
                <w:szCs w:val="24"/>
              </w:rPr>
            </w:pPr>
          </w:p>
          <w:p w:rsidR="00317BC8" w:rsidRPr="00857159" w:rsidRDefault="00317BC8" w:rsidP="00721618">
            <w:pPr>
              <w:ind w:left="-113" w:right="-113"/>
              <w:jc w:val="center"/>
              <w:rPr>
                <w:rFonts w:eastAsia="Calibri"/>
                <w:sz w:val="24"/>
                <w:szCs w:val="24"/>
              </w:rPr>
            </w:pPr>
            <w:r>
              <w:rPr>
                <w:rFonts w:eastAsia="Calibri"/>
                <w:sz w:val="24"/>
                <w:szCs w:val="24"/>
              </w:rPr>
              <w:t>п</w:t>
            </w:r>
            <w:r w:rsidRPr="00857159">
              <w:rPr>
                <w:rFonts w:eastAsia="Calibri"/>
                <w:sz w:val="24"/>
                <w:szCs w:val="24"/>
              </w:rPr>
              <w:t>ри разработке административных регламентов предоставления муниципальных услуг либо внесении в них изменений</w:t>
            </w:r>
          </w:p>
          <w:p w:rsidR="00317BC8" w:rsidRPr="00857159" w:rsidRDefault="00317BC8" w:rsidP="00721618">
            <w:pPr>
              <w:jc w:val="center"/>
              <w:rPr>
                <w:rFonts w:eastAsia="Calibri"/>
                <w:sz w:val="24"/>
                <w:szCs w:val="24"/>
              </w:rPr>
            </w:pPr>
          </w:p>
        </w:tc>
        <w:tc>
          <w:tcPr>
            <w:tcW w:w="2693" w:type="dxa"/>
            <w:shd w:val="clear" w:color="auto" w:fill="auto"/>
          </w:tcPr>
          <w:p w:rsidR="00317BC8" w:rsidRPr="00857159" w:rsidRDefault="00317BC8" w:rsidP="00721618">
            <w:pPr>
              <w:ind w:left="39"/>
              <w:jc w:val="both"/>
              <w:rPr>
                <w:rFonts w:eastAsia="Calibri"/>
                <w:sz w:val="24"/>
                <w:szCs w:val="24"/>
              </w:rPr>
            </w:pPr>
            <w:r w:rsidRPr="00857159">
              <w:rPr>
                <w:rFonts w:eastAsia="Calibri"/>
                <w:sz w:val="24"/>
                <w:szCs w:val="24"/>
              </w:rPr>
              <w:t>1.</w:t>
            </w:r>
            <w:r>
              <w:rPr>
                <w:rFonts w:eastAsia="Calibri"/>
                <w:sz w:val="24"/>
                <w:szCs w:val="24"/>
              </w:rPr>
              <w:t xml:space="preserve"> </w:t>
            </w:r>
            <w:r w:rsidRPr="00857159">
              <w:rPr>
                <w:rFonts w:eastAsia="Calibri"/>
                <w:sz w:val="24"/>
                <w:szCs w:val="24"/>
              </w:rPr>
              <w:t>Отсутствие обоснованных жалоб заявителей на качество предоставления государственных, муниципальных услуг, действия (бездействие) должностных лиц и решений принимаемых (осуществляемых) в ходе предоставления государственных, муниципальных услуг.</w:t>
            </w:r>
          </w:p>
        </w:tc>
        <w:tc>
          <w:tcPr>
            <w:tcW w:w="2268" w:type="dxa"/>
          </w:tcPr>
          <w:p w:rsidR="00317BC8" w:rsidRPr="00857159" w:rsidRDefault="00317BC8" w:rsidP="00721618">
            <w:pPr>
              <w:ind w:left="-113" w:right="-113"/>
              <w:jc w:val="center"/>
              <w:rPr>
                <w:rFonts w:eastAsia="Calibri"/>
                <w:sz w:val="24"/>
                <w:szCs w:val="24"/>
              </w:rPr>
            </w:pPr>
            <w:r>
              <w:rPr>
                <w:rFonts w:eastAsia="Calibri"/>
                <w:sz w:val="24"/>
                <w:szCs w:val="24"/>
              </w:rPr>
              <w:t>р</w:t>
            </w:r>
            <w:r w:rsidRPr="00857159">
              <w:rPr>
                <w:rFonts w:eastAsia="Calibri"/>
                <w:sz w:val="24"/>
                <w:szCs w:val="24"/>
              </w:rPr>
              <w:t>уководители структурных подразделений</w:t>
            </w:r>
          </w:p>
        </w:tc>
      </w:tr>
      <w:tr w:rsidR="00317BC8" w:rsidRPr="00857159" w:rsidTr="00721618">
        <w:trPr>
          <w:trHeight w:val="20"/>
        </w:trPr>
        <w:tc>
          <w:tcPr>
            <w:tcW w:w="426" w:type="dxa"/>
            <w:shd w:val="clear" w:color="auto" w:fill="auto"/>
          </w:tcPr>
          <w:p w:rsidR="00317BC8" w:rsidRPr="00857159" w:rsidRDefault="00317BC8" w:rsidP="00721618">
            <w:pPr>
              <w:jc w:val="center"/>
              <w:rPr>
                <w:rFonts w:eastAsia="Calibri"/>
                <w:sz w:val="24"/>
                <w:szCs w:val="24"/>
              </w:rPr>
            </w:pPr>
            <w:r w:rsidRPr="00857159">
              <w:rPr>
                <w:rFonts w:eastAsia="Calibri"/>
                <w:sz w:val="24"/>
                <w:szCs w:val="24"/>
              </w:rPr>
              <w:t>4.</w:t>
            </w:r>
          </w:p>
        </w:tc>
        <w:tc>
          <w:tcPr>
            <w:tcW w:w="3118" w:type="dxa"/>
            <w:shd w:val="clear" w:color="auto" w:fill="auto"/>
          </w:tcPr>
          <w:p w:rsidR="00317BC8" w:rsidRPr="00857159" w:rsidRDefault="00317BC8" w:rsidP="00721618">
            <w:pPr>
              <w:jc w:val="both"/>
              <w:rPr>
                <w:rFonts w:eastAsia="Calibri"/>
                <w:sz w:val="24"/>
                <w:szCs w:val="24"/>
              </w:rPr>
            </w:pPr>
            <w:r w:rsidRPr="00857159">
              <w:rPr>
                <w:rFonts w:eastAsia="Calibri"/>
                <w:sz w:val="24"/>
                <w:szCs w:val="24"/>
              </w:rPr>
              <w:t>Предоставление необоснованных преференций при проведении конкурсных отборов на предоставление субсидии хозяйствующему субъекту из бюджета Нижневартовского района</w:t>
            </w:r>
          </w:p>
        </w:tc>
        <w:tc>
          <w:tcPr>
            <w:tcW w:w="3827" w:type="dxa"/>
            <w:shd w:val="clear" w:color="auto" w:fill="auto"/>
          </w:tcPr>
          <w:p w:rsidR="00317BC8" w:rsidRPr="00857159" w:rsidRDefault="00317BC8" w:rsidP="00721618">
            <w:pPr>
              <w:jc w:val="both"/>
              <w:rPr>
                <w:rFonts w:eastAsia="Calibri"/>
                <w:sz w:val="24"/>
                <w:szCs w:val="24"/>
              </w:rPr>
            </w:pPr>
            <w:r w:rsidRPr="00857159">
              <w:rPr>
                <w:rFonts w:eastAsia="Calibri"/>
                <w:sz w:val="24"/>
                <w:szCs w:val="24"/>
              </w:rPr>
              <w:t>1. Осуществление текущего контроля за соблюдением порядков предоставления субсидий.</w:t>
            </w:r>
          </w:p>
        </w:tc>
        <w:tc>
          <w:tcPr>
            <w:tcW w:w="2410" w:type="dxa"/>
            <w:shd w:val="clear" w:color="auto" w:fill="auto"/>
          </w:tcPr>
          <w:p w:rsidR="00317BC8" w:rsidRPr="00857159" w:rsidRDefault="00317BC8" w:rsidP="00721618">
            <w:pPr>
              <w:jc w:val="center"/>
              <w:rPr>
                <w:rFonts w:eastAsia="Calibri"/>
                <w:sz w:val="24"/>
                <w:szCs w:val="24"/>
              </w:rPr>
            </w:pPr>
            <w:r>
              <w:rPr>
                <w:rFonts w:eastAsia="Calibri"/>
                <w:sz w:val="24"/>
                <w:szCs w:val="24"/>
              </w:rPr>
              <w:t>п</w:t>
            </w:r>
            <w:r w:rsidRPr="00857159">
              <w:rPr>
                <w:rFonts w:eastAsia="Calibri"/>
                <w:sz w:val="24"/>
                <w:szCs w:val="24"/>
              </w:rPr>
              <w:t>остоянно</w:t>
            </w:r>
          </w:p>
        </w:tc>
        <w:tc>
          <w:tcPr>
            <w:tcW w:w="2693" w:type="dxa"/>
            <w:shd w:val="clear" w:color="auto" w:fill="auto"/>
          </w:tcPr>
          <w:p w:rsidR="00317BC8" w:rsidRPr="00857159" w:rsidRDefault="00317BC8" w:rsidP="00721618">
            <w:pPr>
              <w:jc w:val="both"/>
              <w:rPr>
                <w:rFonts w:eastAsia="Calibri"/>
                <w:sz w:val="24"/>
                <w:szCs w:val="24"/>
              </w:rPr>
            </w:pPr>
            <w:r w:rsidRPr="00857159">
              <w:rPr>
                <w:rFonts w:eastAsia="Calibri"/>
                <w:sz w:val="24"/>
                <w:szCs w:val="24"/>
              </w:rPr>
              <w:t>1.</w:t>
            </w:r>
            <w:r>
              <w:rPr>
                <w:rFonts w:eastAsia="Calibri"/>
                <w:sz w:val="24"/>
                <w:szCs w:val="24"/>
              </w:rPr>
              <w:t xml:space="preserve"> </w:t>
            </w:r>
            <w:r w:rsidRPr="00857159">
              <w:rPr>
                <w:rFonts w:eastAsia="Calibri"/>
                <w:sz w:val="24"/>
                <w:szCs w:val="24"/>
              </w:rPr>
              <w:t>Отсутствие обоснованных жалоб заявителей на действия (бездействие) должностных лиц и принимаемые ими решения.</w:t>
            </w:r>
          </w:p>
        </w:tc>
        <w:tc>
          <w:tcPr>
            <w:tcW w:w="2268" w:type="dxa"/>
          </w:tcPr>
          <w:p w:rsidR="00317BC8" w:rsidRPr="00857159" w:rsidRDefault="00317BC8" w:rsidP="00721618">
            <w:pPr>
              <w:ind w:left="-113" w:right="-113"/>
              <w:jc w:val="center"/>
              <w:rPr>
                <w:rFonts w:eastAsia="Calibri"/>
                <w:sz w:val="24"/>
                <w:szCs w:val="24"/>
              </w:rPr>
            </w:pPr>
            <w:r>
              <w:rPr>
                <w:rFonts w:eastAsia="Calibri"/>
                <w:sz w:val="24"/>
                <w:szCs w:val="24"/>
              </w:rPr>
              <w:t>р</w:t>
            </w:r>
            <w:r w:rsidRPr="00857159">
              <w:rPr>
                <w:rFonts w:eastAsia="Calibri"/>
                <w:sz w:val="24"/>
                <w:szCs w:val="24"/>
              </w:rPr>
              <w:t>уководители комиссий по проведению конкурсных отборов</w:t>
            </w:r>
          </w:p>
        </w:tc>
      </w:tr>
    </w:tbl>
    <w:p w:rsidR="00317BC8" w:rsidRPr="00FA764C" w:rsidRDefault="00317BC8" w:rsidP="00197C84">
      <w:pPr>
        <w:widowControl w:val="0"/>
        <w:tabs>
          <w:tab w:val="left" w:pos="9214"/>
        </w:tabs>
        <w:autoSpaceDE w:val="0"/>
        <w:autoSpaceDN w:val="0"/>
        <w:adjustRightInd w:val="0"/>
        <w:ind w:left="4820"/>
        <w:jc w:val="both"/>
        <w:rPr>
          <w:rFonts w:eastAsia="Calibri"/>
          <w:lang w:eastAsia="en-US" w:bidi="en-US"/>
        </w:rPr>
      </w:pPr>
    </w:p>
    <w:p w:rsidR="00197C84" w:rsidRPr="00E6628A" w:rsidRDefault="00197C84" w:rsidP="00197C84">
      <w:pPr>
        <w:jc w:val="right"/>
        <w:rPr>
          <w:rFonts w:eastAsia="Calibri"/>
          <w:iCs/>
          <w:lang w:eastAsia="en-US" w:bidi="en-US"/>
        </w:rPr>
      </w:pPr>
    </w:p>
    <w:sectPr w:rsidR="00197C84" w:rsidRPr="00E6628A" w:rsidSect="003556BA">
      <w:pgSz w:w="16838" w:h="11906" w:orient="landscape"/>
      <w:pgMar w:top="568" w:right="1134" w:bottom="567" w:left="1134" w:header="709" w:footer="709"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3F70" w:rsidRDefault="00483F70">
      <w:r>
        <w:separator/>
      </w:r>
    </w:p>
  </w:endnote>
  <w:endnote w:type="continuationSeparator" w:id="0">
    <w:p w:rsidR="00483F70" w:rsidRDefault="00483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_Timer">
    <w:altName w:val="Times New Roman"/>
    <w:panose1 w:val="00000000000000000000"/>
    <w:charset w:val="CC"/>
    <w:family w:val="roman"/>
    <w:notTrueType/>
    <w:pitch w:val="variable"/>
    <w:sig w:usb0="00000201" w:usb1="00000000" w:usb2="00000000" w:usb3="00000000" w:csb0="00000004"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3F70" w:rsidRDefault="00483F70">
      <w:r>
        <w:separator/>
      </w:r>
    </w:p>
  </w:footnote>
  <w:footnote w:type="continuationSeparator" w:id="0">
    <w:p w:rsidR="00483F70" w:rsidRDefault="00483F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15:restartNumberingAfterBreak="0">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15:restartNumberingAfterBreak="0">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15:restartNumberingAfterBreak="0">
    <w:nsid w:val="045321F8"/>
    <w:multiLevelType w:val="hybridMultilevel"/>
    <w:tmpl w:val="C9928B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F40D27"/>
    <w:multiLevelType w:val="hybridMultilevel"/>
    <w:tmpl w:val="EFE0FD32"/>
    <w:lvl w:ilvl="0" w:tplc="0419000F">
      <w:start w:val="2"/>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11E00273"/>
    <w:multiLevelType w:val="multilevel"/>
    <w:tmpl w:val="4D5E99C4"/>
    <w:lvl w:ilvl="0">
      <w:start w:val="4"/>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8" w15:restartNumberingAfterBreak="0">
    <w:nsid w:val="123647CB"/>
    <w:multiLevelType w:val="hybridMultilevel"/>
    <w:tmpl w:val="8D6E260A"/>
    <w:lvl w:ilvl="0" w:tplc="E6B8CFD4">
      <w:start w:val="1"/>
      <w:numFmt w:val="decimal"/>
      <w:lvlText w:val="%1."/>
      <w:lvlJc w:val="left"/>
      <w:pPr>
        <w:ind w:left="1683" w:hanging="9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13723589"/>
    <w:multiLevelType w:val="multilevel"/>
    <w:tmpl w:val="7D92B156"/>
    <w:lvl w:ilvl="0">
      <w:start w:val="1"/>
      <w:numFmt w:val="decimal"/>
      <w:lvlText w:val="%1."/>
      <w:lvlJc w:val="left"/>
      <w:pPr>
        <w:ind w:left="1740" w:hanging="10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0" w15:restartNumberingAfterBreak="0">
    <w:nsid w:val="15627ED2"/>
    <w:multiLevelType w:val="hybridMultilevel"/>
    <w:tmpl w:val="0F4C3E12"/>
    <w:lvl w:ilvl="0" w:tplc="AEC2F7F0">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16A14D26"/>
    <w:multiLevelType w:val="hybridMultilevel"/>
    <w:tmpl w:val="D228F74E"/>
    <w:lvl w:ilvl="0" w:tplc="83049378">
      <w:start w:val="1"/>
      <w:numFmt w:val="decimal"/>
      <w:lvlText w:val="%1."/>
      <w:lvlJc w:val="left"/>
      <w:pPr>
        <w:ind w:left="1755" w:hanging="103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188A0B6A"/>
    <w:multiLevelType w:val="hybridMultilevel"/>
    <w:tmpl w:val="72F6E9F8"/>
    <w:lvl w:ilvl="0" w:tplc="F64204B2">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1D7D6BDD"/>
    <w:multiLevelType w:val="multilevel"/>
    <w:tmpl w:val="74FEA70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E1718AF"/>
    <w:multiLevelType w:val="multilevel"/>
    <w:tmpl w:val="63D09CB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E9A3AF1"/>
    <w:multiLevelType w:val="hybridMultilevel"/>
    <w:tmpl w:val="2F148692"/>
    <w:lvl w:ilvl="0" w:tplc="33443E5E">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6" w15:restartNumberingAfterBreak="0">
    <w:nsid w:val="208372FD"/>
    <w:multiLevelType w:val="multilevel"/>
    <w:tmpl w:val="247ACBA8"/>
    <w:lvl w:ilvl="0">
      <w:start w:val="1"/>
      <w:numFmt w:val="upperRoman"/>
      <w:lvlText w:val="%1."/>
      <w:lvlJc w:val="left"/>
      <w:pPr>
        <w:ind w:left="1080" w:hanging="72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7" w15:restartNumberingAfterBreak="0">
    <w:nsid w:val="20843038"/>
    <w:multiLevelType w:val="hybridMultilevel"/>
    <w:tmpl w:val="EF1E158C"/>
    <w:lvl w:ilvl="0" w:tplc="1404296E">
      <w:start w:val="1"/>
      <w:numFmt w:val="decimal"/>
      <w:lvlText w:val="%1."/>
      <w:lvlJc w:val="left"/>
      <w:pPr>
        <w:ind w:left="1968" w:hanging="9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23D31DC1"/>
    <w:multiLevelType w:val="hybridMultilevel"/>
    <w:tmpl w:val="C48247AA"/>
    <w:lvl w:ilvl="0" w:tplc="A9D01592">
      <w:start w:val="1"/>
      <w:numFmt w:val="decimal"/>
      <w:lvlText w:val="%1."/>
      <w:lvlJc w:val="left"/>
      <w:pPr>
        <w:ind w:left="1728" w:hanging="10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245B755E"/>
    <w:multiLevelType w:val="hybridMultilevel"/>
    <w:tmpl w:val="633C5570"/>
    <w:lvl w:ilvl="0" w:tplc="DF86A592">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20" w15:restartNumberingAfterBreak="0">
    <w:nsid w:val="27494F89"/>
    <w:multiLevelType w:val="hybridMultilevel"/>
    <w:tmpl w:val="D4263122"/>
    <w:lvl w:ilvl="0" w:tplc="3CA4F17C">
      <w:start w:val="1"/>
      <w:numFmt w:val="decimal"/>
      <w:suff w:val="space"/>
      <w:lvlText w:val="%1."/>
      <w:lvlJc w:val="left"/>
      <w:pPr>
        <w:ind w:left="720" w:hanging="360"/>
      </w:pPr>
      <w:rPr>
        <w:rFonts w:ascii="Times New Roman" w:eastAsia="Times New Roman" w:hAnsi="Times New Roman"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15:restartNumberingAfterBreak="0">
    <w:nsid w:val="296A78D7"/>
    <w:multiLevelType w:val="hybridMultilevel"/>
    <w:tmpl w:val="B956B9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8F66632"/>
    <w:multiLevelType w:val="hybridMultilevel"/>
    <w:tmpl w:val="B956B9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A3545B7"/>
    <w:multiLevelType w:val="hybridMultilevel"/>
    <w:tmpl w:val="794CB89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4033281E"/>
    <w:multiLevelType w:val="hybridMultilevel"/>
    <w:tmpl w:val="0BFC3040"/>
    <w:lvl w:ilvl="0" w:tplc="B2FCEA7A">
      <w:start w:val="1"/>
      <w:numFmt w:val="upperRoman"/>
      <w:suff w:val="space"/>
      <w:lvlText w:val="%1."/>
      <w:lvlJc w:val="left"/>
      <w:pPr>
        <w:ind w:left="1080" w:hanging="720"/>
      </w:pPr>
      <w:rPr>
        <w:rFonts w:hint="default"/>
        <w:b/>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442A307F"/>
    <w:multiLevelType w:val="hybridMultilevel"/>
    <w:tmpl w:val="72D49DDA"/>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8663342"/>
    <w:multiLevelType w:val="hybridMultilevel"/>
    <w:tmpl w:val="5D7CE13C"/>
    <w:lvl w:ilvl="0" w:tplc="106EAFEA">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8A40CEF"/>
    <w:multiLevelType w:val="hybridMultilevel"/>
    <w:tmpl w:val="BF34D306"/>
    <w:lvl w:ilvl="0" w:tplc="B2C84642">
      <w:start w:val="1"/>
      <w:numFmt w:val="decimal"/>
      <w:lvlText w:val="%1."/>
      <w:lvlJc w:val="center"/>
      <w:pPr>
        <w:ind w:left="502" w:hanging="360"/>
      </w:pPr>
    </w:lvl>
    <w:lvl w:ilvl="1" w:tplc="04190019">
      <w:start w:val="1"/>
      <w:numFmt w:val="lowerLetter"/>
      <w:lvlText w:val="%2."/>
      <w:lvlJc w:val="left"/>
      <w:pPr>
        <w:ind w:left="108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15:restartNumberingAfterBreak="0">
    <w:nsid w:val="48B22690"/>
    <w:multiLevelType w:val="hybridMultilevel"/>
    <w:tmpl w:val="27429BEE"/>
    <w:lvl w:ilvl="0" w:tplc="BFAA7620">
      <w:start w:val="1"/>
      <w:numFmt w:val="decimal"/>
      <w:lvlText w:val="%1."/>
      <w:lvlJc w:val="left"/>
      <w:pPr>
        <w:ind w:left="1991" w:hanging="1140"/>
      </w:pPr>
      <w:rPr>
        <w:rFonts w:eastAsia="Calibri"/>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29" w15:restartNumberingAfterBreak="0">
    <w:nsid w:val="48FA5320"/>
    <w:multiLevelType w:val="multilevel"/>
    <w:tmpl w:val="FD847478"/>
    <w:lvl w:ilvl="0">
      <w:start w:val="1"/>
      <w:numFmt w:val="decimal"/>
      <w:lvlText w:val="%1."/>
      <w:lvlJc w:val="left"/>
      <w:pPr>
        <w:ind w:left="1065" w:hanging="360"/>
      </w:pPr>
    </w:lvl>
    <w:lvl w:ilvl="1">
      <w:start w:val="1"/>
      <w:numFmt w:val="decimal"/>
      <w:isLgl/>
      <w:lvlText w:val="%1.%2."/>
      <w:lvlJc w:val="left"/>
      <w:pPr>
        <w:ind w:left="1785" w:hanging="720"/>
      </w:pPr>
    </w:lvl>
    <w:lvl w:ilvl="2">
      <w:start w:val="1"/>
      <w:numFmt w:val="decimal"/>
      <w:isLgl/>
      <w:lvlText w:val="%1.%2.%3."/>
      <w:lvlJc w:val="left"/>
      <w:pPr>
        <w:ind w:left="2145" w:hanging="720"/>
      </w:pPr>
    </w:lvl>
    <w:lvl w:ilvl="3">
      <w:start w:val="1"/>
      <w:numFmt w:val="decimal"/>
      <w:isLgl/>
      <w:lvlText w:val="%1.%2.%3.%4."/>
      <w:lvlJc w:val="left"/>
      <w:pPr>
        <w:ind w:left="2865" w:hanging="1080"/>
      </w:pPr>
    </w:lvl>
    <w:lvl w:ilvl="4">
      <w:start w:val="1"/>
      <w:numFmt w:val="decimal"/>
      <w:isLgl/>
      <w:lvlText w:val="%1.%2.%3.%4.%5."/>
      <w:lvlJc w:val="left"/>
      <w:pPr>
        <w:ind w:left="3225" w:hanging="1080"/>
      </w:pPr>
    </w:lvl>
    <w:lvl w:ilvl="5">
      <w:start w:val="1"/>
      <w:numFmt w:val="decimal"/>
      <w:isLgl/>
      <w:lvlText w:val="%1.%2.%3.%4.%5.%6."/>
      <w:lvlJc w:val="left"/>
      <w:pPr>
        <w:ind w:left="3945" w:hanging="1440"/>
      </w:pPr>
    </w:lvl>
    <w:lvl w:ilvl="6">
      <w:start w:val="1"/>
      <w:numFmt w:val="decimal"/>
      <w:isLgl/>
      <w:lvlText w:val="%1.%2.%3.%4.%5.%6.%7."/>
      <w:lvlJc w:val="left"/>
      <w:pPr>
        <w:ind w:left="4665" w:hanging="1800"/>
      </w:pPr>
    </w:lvl>
    <w:lvl w:ilvl="7">
      <w:start w:val="1"/>
      <w:numFmt w:val="decimal"/>
      <w:isLgl/>
      <w:lvlText w:val="%1.%2.%3.%4.%5.%6.%7.%8."/>
      <w:lvlJc w:val="left"/>
      <w:pPr>
        <w:ind w:left="5025" w:hanging="1800"/>
      </w:pPr>
    </w:lvl>
    <w:lvl w:ilvl="8">
      <w:start w:val="1"/>
      <w:numFmt w:val="decimal"/>
      <w:isLgl/>
      <w:lvlText w:val="%1.%2.%3.%4.%5.%6.%7.%8.%9."/>
      <w:lvlJc w:val="left"/>
      <w:pPr>
        <w:ind w:left="5745" w:hanging="2160"/>
      </w:pPr>
    </w:lvl>
  </w:abstractNum>
  <w:abstractNum w:abstractNumId="30" w15:restartNumberingAfterBreak="0">
    <w:nsid w:val="49A62E41"/>
    <w:multiLevelType w:val="hybridMultilevel"/>
    <w:tmpl w:val="ABE26B1A"/>
    <w:lvl w:ilvl="0" w:tplc="4A646748">
      <w:start w:val="1"/>
      <w:numFmt w:val="decimal"/>
      <w:lvlText w:val="%1."/>
      <w:lvlJc w:val="left"/>
      <w:pPr>
        <w:ind w:left="1065" w:hanging="360"/>
      </w:pPr>
      <w:rPr>
        <w:b w:val="0"/>
        <w:sz w:val="28"/>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31" w15:restartNumberingAfterBreak="0">
    <w:nsid w:val="49D948FE"/>
    <w:multiLevelType w:val="hybridMultilevel"/>
    <w:tmpl w:val="ED3833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ED344FA"/>
    <w:multiLevelType w:val="multilevel"/>
    <w:tmpl w:val="C5B2E1D8"/>
    <w:lvl w:ilvl="0">
      <w:start w:val="6"/>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377500E"/>
    <w:multiLevelType w:val="hybridMultilevel"/>
    <w:tmpl w:val="02CA6C2C"/>
    <w:lvl w:ilvl="0" w:tplc="CC5EBAC8">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BB85870"/>
    <w:multiLevelType w:val="hybridMultilevel"/>
    <w:tmpl w:val="2E583A34"/>
    <w:lvl w:ilvl="0" w:tplc="4B5675A2">
      <w:start w:val="1"/>
      <w:numFmt w:val="decimal"/>
      <w:lvlText w:val="%1."/>
      <w:lvlJc w:val="left"/>
      <w:pPr>
        <w:ind w:left="1980" w:hanging="12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15:restartNumberingAfterBreak="0">
    <w:nsid w:val="5C963584"/>
    <w:multiLevelType w:val="hybridMultilevel"/>
    <w:tmpl w:val="79E83456"/>
    <w:lvl w:ilvl="0" w:tplc="F426D658">
      <w:start w:val="1"/>
      <w:numFmt w:val="decimal"/>
      <w:lvlText w:val="%1."/>
      <w:lvlJc w:val="left"/>
      <w:pPr>
        <w:ind w:left="1728" w:hanging="10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6" w15:restartNumberingAfterBreak="0">
    <w:nsid w:val="5DD9299A"/>
    <w:multiLevelType w:val="hybridMultilevel"/>
    <w:tmpl w:val="977CD58C"/>
    <w:lvl w:ilvl="0" w:tplc="2F705678">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15:restartNumberingAfterBreak="0">
    <w:nsid w:val="625C377E"/>
    <w:multiLevelType w:val="multilevel"/>
    <w:tmpl w:val="22EC1C4E"/>
    <w:lvl w:ilvl="0">
      <w:start w:val="1"/>
      <w:numFmt w:val="decimal"/>
      <w:lvlText w:val="%1."/>
      <w:lvlJc w:val="left"/>
      <w:pPr>
        <w:ind w:left="1110" w:hanging="1110"/>
      </w:pPr>
      <w:rPr>
        <w:rFonts w:hint="default"/>
      </w:rPr>
    </w:lvl>
    <w:lvl w:ilvl="1">
      <w:start w:val="1"/>
      <w:numFmt w:val="decimal"/>
      <w:lvlText w:val="%1.%2."/>
      <w:lvlJc w:val="left"/>
      <w:pPr>
        <w:ind w:left="1650" w:hanging="1110"/>
      </w:pPr>
      <w:rPr>
        <w:rFonts w:hint="default"/>
      </w:rPr>
    </w:lvl>
    <w:lvl w:ilvl="2">
      <w:start w:val="1"/>
      <w:numFmt w:val="decimal"/>
      <w:lvlText w:val="%1.%2.%3."/>
      <w:lvlJc w:val="left"/>
      <w:pPr>
        <w:ind w:left="2190" w:hanging="1110"/>
      </w:pPr>
      <w:rPr>
        <w:rFonts w:hint="default"/>
      </w:rPr>
    </w:lvl>
    <w:lvl w:ilvl="3">
      <w:start w:val="1"/>
      <w:numFmt w:val="decimal"/>
      <w:lvlText w:val="%1.%2.%3.%4."/>
      <w:lvlJc w:val="left"/>
      <w:pPr>
        <w:ind w:left="2730" w:hanging="1110"/>
      </w:pPr>
      <w:rPr>
        <w:rFonts w:hint="default"/>
      </w:rPr>
    </w:lvl>
    <w:lvl w:ilvl="4">
      <w:start w:val="1"/>
      <w:numFmt w:val="decimal"/>
      <w:lvlText w:val="%1.%2.%3.%4.%5."/>
      <w:lvlJc w:val="left"/>
      <w:pPr>
        <w:ind w:left="3270" w:hanging="111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8" w15:restartNumberingAfterBreak="0">
    <w:nsid w:val="627E550D"/>
    <w:multiLevelType w:val="multilevel"/>
    <w:tmpl w:val="1A9C130A"/>
    <w:lvl w:ilvl="0">
      <w:start w:val="5"/>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9" w15:restartNumberingAfterBreak="0">
    <w:nsid w:val="637E3177"/>
    <w:multiLevelType w:val="hybridMultilevel"/>
    <w:tmpl w:val="A64C62EA"/>
    <w:lvl w:ilvl="0" w:tplc="C7F0C442">
      <w:start w:val="4"/>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15:restartNumberingAfterBreak="0">
    <w:nsid w:val="655253CC"/>
    <w:multiLevelType w:val="multilevel"/>
    <w:tmpl w:val="DE2238C6"/>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C9F4C1C"/>
    <w:multiLevelType w:val="hybridMultilevel"/>
    <w:tmpl w:val="2DD2616A"/>
    <w:lvl w:ilvl="0" w:tplc="6504D2B4">
      <w:start w:val="1"/>
      <w:numFmt w:val="bullet"/>
      <w:lvlText w:val="-"/>
      <w:lvlJc w:val="left"/>
      <w:pPr>
        <w:tabs>
          <w:tab w:val="num" w:pos="720"/>
        </w:tabs>
        <w:ind w:left="720" w:hanging="360"/>
      </w:pPr>
      <w:rPr>
        <w:rFonts w:ascii="Verdana" w:hAnsi="Verdana"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F666031"/>
    <w:multiLevelType w:val="multilevel"/>
    <w:tmpl w:val="0D025094"/>
    <w:lvl w:ilvl="0">
      <w:start w:val="1"/>
      <w:numFmt w:val="decimal"/>
      <w:lvlText w:val="%1."/>
      <w:lvlJc w:val="left"/>
      <w:pPr>
        <w:ind w:left="585" w:hanging="585"/>
      </w:pPr>
      <w:rPr>
        <w:rFonts w:hint="default"/>
      </w:rPr>
    </w:lvl>
    <w:lvl w:ilvl="1">
      <w:start w:val="1"/>
      <w:numFmt w:val="decimal"/>
      <w:lvlText w:val="%1.%2."/>
      <w:lvlJc w:val="left"/>
      <w:pPr>
        <w:ind w:left="585" w:hanging="58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0984E42"/>
    <w:multiLevelType w:val="hybridMultilevel"/>
    <w:tmpl w:val="EFF2B44E"/>
    <w:lvl w:ilvl="0" w:tplc="F3406FA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16B78AB"/>
    <w:multiLevelType w:val="multilevel"/>
    <w:tmpl w:val="1C16C00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71D25664"/>
    <w:multiLevelType w:val="hybridMultilevel"/>
    <w:tmpl w:val="0FE66FF4"/>
    <w:lvl w:ilvl="0" w:tplc="F46EB666">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6" w15:restartNumberingAfterBreak="0">
    <w:nsid w:val="735B3478"/>
    <w:multiLevelType w:val="multilevel"/>
    <w:tmpl w:val="384C22B2"/>
    <w:lvl w:ilvl="0">
      <w:start w:val="5"/>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7" w15:restartNumberingAfterBreak="0">
    <w:nsid w:val="75964C97"/>
    <w:multiLevelType w:val="hybridMultilevel"/>
    <w:tmpl w:val="201EA8A2"/>
    <w:lvl w:ilvl="0" w:tplc="86004718">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8" w15:restartNumberingAfterBreak="0">
    <w:nsid w:val="7B030481"/>
    <w:multiLevelType w:val="hybridMultilevel"/>
    <w:tmpl w:val="A3A8E30A"/>
    <w:lvl w:ilvl="0" w:tplc="879CF55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27"/>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43"/>
  </w:num>
  <w:num w:numId="7">
    <w:abstractNumId w:val="29"/>
  </w:num>
  <w:num w:numId="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1"/>
  </w:num>
  <w:num w:numId="10">
    <w:abstractNumId w:val="24"/>
  </w:num>
  <w:num w:numId="1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2"/>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7"/>
  </w:num>
  <w:num w:numId="1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25"/>
  </w:num>
  <w:num w:numId="19">
    <w:abstractNumId w:val="23"/>
  </w:num>
  <w:num w:numId="20">
    <w:abstractNumId w:val="33"/>
  </w:num>
  <w:num w:numId="21">
    <w:abstractNumId w:val="22"/>
  </w:num>
  <w:num w:numId="22">
    <w:abstractNumId w:val="16"/>
  </w:num>
  <w:num w:numId="23">
    <w:abstractNumId w:val="46"/>
  </w:num>
  <w:num w:numId="24">
    <w:abstractNumId w:val="21"/>
  </w:num>
  <w:num w:numId="25">
    <w:abstractNumId w:val="38"/>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num>
  <w:num w:numId="31">
    <w:abstractNumId w:val="26"/>
  </w:num>
  <w:num w:numId="32">
    <w:abstractNumId w:val="7"/>
  </w:num>
  <w:num w:numId="33">
    <w:abstractNumId w:val="10"/>
  </w:num>
  <w:num w:numId="34">
    <w:abstractNumId w:val="39"/>
  </w:num>
  <w:num w:numId="35">
    <w:abstractNumId w:val="9"/>
  </w:num>
  <w:num w:numId="3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num>
  <w:num w:numId="39">
    <w:abstractNumId w:val="44"/>
  </w:num>
  <w:num w:numId="40">
    <w:abstractNumId w:val="13"/>
  </w:num>
  <w:num w:numId="41">
    <w:abstractNumId w:val="32"/>
  </w:num>
  <w:num w:numId="42">
    <w:abstractNumId w:val="40"/>
  </w:num>
  <w:num w:numId="43">
    <w:abstractNumId w:val="48"/>
  </w:num>
  <w:num w:numId="4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5"/>
  </w:num>
  <w:num w:numId="4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5C0"/>
    <w:rsid w:val="00000206"/>
    <w:rsid w:val="00004B83"/>
    <w:rsid w:val="00004D74"/>
    <w:rsid w:val="00006D9C"/>
    <w:rsid w:val="0001052C"/>
    <w:rsid w:val="00011288"/>
    <w:rsid w:val="000128EC"/>
    <w:rsid w:val="000153A4"/>
    <w:rsid w:val="00015FB2"/>
    <w:rsid w:val="000165BC"/>
    <w:rsid w:val="00021A5A"/>
    <w:rsid w:val="00023F47"/>
    <w:rsid w:val="000271BA"/>
    <w:rsid w:val="00030B02"/>
    <w:rsid w:val="00033DC0"/>
    <w:rsid w:val="00041F76"/>
    <w:rsid w:val="0004318A"/>
    <w:rsid w:val="000433F1"/>
    <w:rsid w:val="000447A2"/>
    <w:rsid w:val="00045C90"/>
    <w:rsid w:val="000465B8"/>
    <w:rsid w:val="00046AF7"/>
    <w:rsid w:val="00051C2C"/>
    <w:rsid w:val="00056CB4"/>
    <w:rsid w:val="00057117"/>
    <w:rsid w:val="00057C00"/>
    <w:rsid w:val="00060F5D"/>
    <w:rsid w:val="00062485"/>
    <w:rsid w:val="0006253D"/>
    <w:rsid w:val="0006267E"/>
    <w:rsid w:val="0006352D"/>
    <w:rsid w:val="00063A55"/>
    <w:rsid w:val="000640E4"/>
    <w:rsid w:val="00064398"/>
    <w:rsid w:val="000668DE"/>
    <w:rsid w:val="00067C48"/>
    <w:rsid w:val="00071478"/>
    <w:rsid w:val="00073A66"/>
    <w:rsid w:val="00074699"/>
    <w:rsid w:val="000778D6"/>
    <w:rsid w:val="00082660"/>
    <w:rsid w:val="00082889"/>
    <w:rsid w:val="000830CF"/>
    <w:rsid w:val="00084124"/>
    <w:rsid w:val="00087833"/>
    <w:rsid w:val="00087F93"/>
    <w:rsid w:val="00090DB9"/>
    <w:rsid w:val="0009264F"/>
    <w:rsid w:val="00092DEF"/>
    <w:rsid w:val="00093A65"/>
    <w:rsid w:val="00094E9C"/>
    <w:rsid w:val="00096E70"/>
    <w:rsid w:val="000A0BB5"/>
    <w:rsid w:val="000A2716"/>
    <w:rsid w:val="000A523A"/>
    <w:rsid w:val="000A7B1D"/>
    <w:rsid w:val="000B012D"/>
    <w:rsid w:val="000B049C"/>
    <w:rsid w:val="000B073E"/>
    <w:rsid w:val="000B38FF"/>
    <w:rsid w:val="000C171F"/>
    <w:rsid w:val="000C1E14"/>
    <w:rsid w:val="000C4561"/>
    <w:rsid w:val="000C5273"/>
    <w:rsid w:val="000C5A99"/>
    <w:rsid w:val="000C6036"/>
    <w:rsid w:val="000D109B"/>
    <w:rsid w:val="000D219C"/>
    <w:rsid w:val="000D2A33"/>
    <w:rsid w:val="000D5549"/>
    <w:rsid w:val="000E063E"/>
    <w:rsid w:val="000E3C86"/>
    <w:rsid w:val="000E6746"/>
    <w:rsid w:val="000E6C83"/>
    <w:rsid w:val="000F0541"/>
    <w:rsid w:val="000F3259"/>
    <w:rsid w:val="001002E1"/>
    <w:rsid w:val="00101E06"/>
    <w:rsid w:val="0010246A"/>
    <w:rsid w:val="00102DDA"/>
    <w:rsid w:val="00103954"/>
    <w:rsid w:val="00106506"/>
    <w:rsid w:val="0010707C"/>
    <w:rsid w:val="00115544"/>
    <w:rsid w:val="00117910"/>
    <w:rsid w:val="00117E19"/>
    <w:rsid w:val="0012425C"/>
    <w:rsid w:val="0013113F"/>
    <w:rsid w:val="00133F44"/>
    <w:rsid w:val="001359AA"/>
    <w:rsid w:val="00142A70"/>
    <w:rsid w:val="00143EEF"/>
    <w:rsid w:val="0014488B"/>
    <w:rsid w:val="001448CA"/>
    <w:rsid w:val="00144C10"/>
    <w:rsid w:val="001502E1"/>
    <w:rsid w:val="00153090"/>
    <w:rsid w:val="00155385"/>
    <w:rsid w:val="00157C57"/>
    <w:rsid w:val="00160938"/>
    <w:rsid w:val="00161947"/>
    <w:rsid w:val="00161AD0"/>
    <w:rsid w:val="00162CAF"/>
    <w:rsid w:val="00164CEE"/>
    <w:rsid w:val="00164E66"/>
    <w:rsid w:val="0016648F"/>
    <w:rsid w:val="001671DB"/>
    <w:rsid w:val="00167A9E"/>
    <w:rsid w:val="00173548"/>
    <w:rsid w:val="001741CD"/>
    <w:rsid w:val="0017751E"/>
    <w:rsid w:val="00190D58"/>
    <w:rsid w:val="00192586"/>
    <w:rsid w:val="00193238"/>
    <w:rsid w:val="0019333A"/>
    <w:rsid w:val="00193550"/>
    <w:rsid w:val="001957BC"/>
    <w:rsid w:val="00197C84"/>
    <w:rsid w:val="001A0137"/>
    <w:rsid w:val="001A074B"/>
    <w:rsid w:val="001A130D"/>
    <w:rsid w:val="001A2FFB"/>
    <w:rsid w:val="001A5F93"/>
    <w:rsid w:val="001B0CF8"/>
    <w:rsid w:val="001B4DB2"/>
    <w:rsid w:val="001B51A5"/>
    <w:rsid w:val="001B6F53"/>
    <w:rsid w:val="001C0365"/>
    <w:rsid w:val="001C0798"/>
    <w:rsid w:val="001C14C3"/>
    <w:rsid w:val="001C17D8"/>
    <w:rsid w:val="001C203B"/>
    <w:rsid w:val="001C282D"/>
    <w:rsid w:val="001C5206"/>
    <w:rsid w:val="001C57F0"/>
    <w:rsid w:val="001C7A23"/>
    <w:rsid w:val="001D20A5"/>
    <w:rsid w:val="001D2112"/>
    <w:rsid w:val="001D3338"/>
    <w:rsid w:val="001D4C82"/>
    <w:rsid w:val="001E0D6A"/>
    <w:rsid w:val="001E1EED"/>
    <w:rsid w:val="001E56C1"/>
    <w:rsid w:val="001E6683"/>
    <w:rsid w:val="001E6F73"/>
    <w:rsid w:val="001E7A57"/>
    <w:rsid w:val="001F410A"/>
    <w:rsid w:val="001F57F1"/>
    <w:rsid w:val="002006CC"/>
    <w:rsid w:val="00202C09"/>
    <w:rsid w:val="0020543B"/>
    <w:rsid w:val="00206E05"/>
    <w:rsid w:val="00207E58"/>
    <w:rsid w:val="0021455F"/>
    <w:rsid w:val="00215140"/>
    <w:rsid w:val="002201FA"/>
    <w:rsid w:val="002213F2"/>
    <w:rsid w:val="00224837"/>
    <w:rsid w:val="00225187"/>
    <w:rsid w:val="00227D5E"/>
    <w:rsid w:val="00232C36"/>
    <w:rsid w:val="00233C54"/>
    <w:rsid w:val="002349B6"/>
    <w:rsid w:val="00237D49"/>
    <w:rsid w:val="00240230"/>
    <w:rsid w:val="00242890"/>
    <w:rsid w:val="00245C4F"/>
    <w:rsid w:val="00247EF7"/>
    <w:rsid w:val="00250997"/>
    <w:rsid w:val="00254921"/>
    <w:rsid w:val="00254D96"/>
    <w:rsid w:val="002563D5"/>
    <w:rsid w:val="00261AB6"/>
    <w:rsid w:val="0026216F"/>
    <w:rsid w:val="002626AD"/>
    <w:rsid w:val="002632F1"/>
    <w:rsid w:val="002637C0"/>
    <w:rsid w:val="00263ED4"/>
    <w:rsid w:val="00264AF0"/>
    <w:rsid w:val="002657EC"/>
    <w:rsid w:val="00270466"/>
    <w:rsid w:val="00271B54"/>
    <w:rsid w:val="0027238A"/>
    <w:rsid w:val="002738FE"/>
    <w:rsid w:val="00280DF0"/>
    <w:rsid w:val="00282355"/>
    <w:rsid w:val="002834EC"/>
    <w:rsid w:val="002954C9"/>
    <w:rsid w:val="00297651"/>
    <w:rsid w:val="002A14CD"/>
    <w:rsid w:val="002A2381"/>
    <w:rsid w:val="002A264B"/>
    <w:rsid w:val="002A51A2"/>
    <w:rsid w:val="002A6D69"/>
    <w:rsid w:val="002A7193"/>
    <w:rsid w:val="002B3AA0"/>
    <w:rsid w:val="002B59BF"/>
    <w:rsid w:val="002B7BBB"/>
    <w:rsid w:val="002C0F4C"/>
    <w:rsid w:val="002C4FD0"/>
    <w:rsid w:val="002C598B"/>
    <w:rsid w:val="002C6E40"/>
    <w:rsid w:val="002C7C18"/>
    <w:rsid w:val="002D37C2"/>
    <w:rsid w:val="002D4FAC"/>
    <w:rsid w:val="002D6893"/>
    <w:rsid w:val="002D79A9"/>
    <w:rsid w:val="002D7E33"/>
    <w:rsid w:val="002E23F7"/>
    <w:rsid w:val="002E2EFC"/>
    <w:rsid w:val="002E4597"/>
    <w:rsid w:val="002E6C54"/>
    <w:rsid w:val="002F09B5"/>
    <w:rsid w:val="002F0B5D"/>
    <w:rsid w:val="002F30D9"/>
    <w:rsid w:val="002F3CFF"/>
    <w:rsid w:val="002F6A75"/>
    <w:rsid w:val="002F77DA"/>
    <w:rsid w:val="002F7DB7"/>
    <w:rsid w:val="00300C15"/>
    <w:rsid w:val="003017C9"/>
    <w:rsid w:val="0030479F"/>
    <w:rsid w:val="00306835"/>
    <w:rsid w:val="00306C6D"/>
    <w:rsid w:val="00307D0B"/>
    <w:rsid w:val="00311283"/>
    <w:rsid w:val="00312BCD"/>
    <w:rsid w:val="00313319"/>
    <w:rsid w:val="0031451E"/>
    <w:rsid w:val="0031459C"/>
    <w:rsid w:val="00317A5D"/>
    <w:rsid w:val="00317BC8"/>
    <w:rsid w:val="003218C9"/>
    <w:rsid w:val="00323EF4"/>
    <w:rsid w:val="0032485B"/>
    <w:rsid w:val="00325EE0"/>
    <w:rsid w:val="00327666"/>
    <w:rsid w:val="003302AD"/>
    <w:rsid w:val="00330F0E"/>
    <w:rsid w:val="003321C0"/>
    <w:rsid w:val="003344B7"/>
    <w:rsid w:val="00341A0B"/>
    <w:rsid w:val="003425EB"/>
    <w:rsid w:val="003434A1"/>
    <w:rsid w:val="003439C5"/>
    <w:rsid w:val="003442EE"/>
    <w:rsid w:val="00344CB0"/>
    <w:rsid w:val="00345330"/>
    <w:rsid w:val="00345A18"/>
    <w:rsid w:val="00346443"/>
    <w:rsid w:val="00347713"/>
    <w:rsid w:val="0035080F"/>
    <w:rsid w:val="00351E98"/>
    <w:rsid w:val="00352C02"/>
    <w:rsid w:val="003556BA"/>
    <w:rsid w:val="0035657A"/>
    <w:rsid w:val="00356E24"/>
    <w:rsid w:val="003570AB"/>
    <w:rsid w:val="003603A3"/>
    <w:rsid w:val="00360652"/>
    <w:rsid w:val="00360CF1"/>
    <w:rsid w:val="00361B8A"/>
    <w:rsid w:val="003627BF"/>
    <w:rsid w:val="00364A98"/>
    <w:rsid w:val="00367213"/>
    <w:rsid w:val="00370546"/>
    <w:rsid w:val="00371EE1"/>
    <w:rsid w:val="00372BB9"/>
    <w:rsid w:val="00373322"/>
    <w:rsid w:val="003751DD"/>
    <w:rsid w:val="00375F8F"/>
    <w:rsid w:val="00377600"/>
    <w:rsid w:val="00380984"/>
    <w:rsid w:val="00381CED"/>
    <w:rsid w:val="00387AD5"/>
    <w:rsid w:val="00391DD1"/>
    <w:rsid w:val="00393566"/>
    <w:rsid w:val="0039439F"/>
    <w:rsid w:val="00395552"/>
    <w:rsid w:val="00396906"/>
    <w:rsid w:val="00397B91"/>
    <w:rsid w:val="003A56DF"/>
    <w:rsid w:val="003A7090"/>
    <w:rsid w:val="003A70EF"/>
    <w:rsid w:val="003B1C8D"/>
    <w:rsid w:val="003B33F8"/>
    <w:rsid w:val="003B398F"/>
    <w:rsid w:val="003B45E1"/>
    <w:rsid w:val="003B4E45"/>
    <w:rsid w:val="003B68BC"/>
    <w:rsid w:val="003B6AB2"/>
    <w:rsid w:val="003B732A"/>
    <w:rsid w:val="003C618E"/>
    <w:rsid w:val="003D31CA"/>
    <w:rsid w:val="003D58AF"/>
    <w:rsid w:val="003F1567"/>
    <w:rsid w:val="003F25E9"/>
    <w:rsid w:val="003F271D"/>
    <w:rsid w:val="003F6E1F"/>
    <w:rsid w:val="003F7552"/>
    <w:rsid w:val="00400423"/>
    <w:rsid w:val="0040047C"/>
    <w:rsid w:val="00401E08"/>
    <w:rsid w:val="00407DB1"/>
    <w:rsid w:val="00410378"/>
    <w:rsid w:val="00411587"/>
    <w:rsid w:val="0041649D"/>
    <w:rsid w:val="00416886"/>
    <w:rsid w:val="00417351"/>
    <w:rsid w:val="00417934"/>
    <w:rsid w:val="0042155D"/>
    <w:rsid w:val="004228E7"/>
    <w:rsid w:val="00427706"/>
    <w:rsid w:val="00427AE7"/>
    <w:rsid w:val="00431B9D"/>
    <w:rsid w:val="004341C4"/>
    <w:rsid w:val="00434373"/>
    <w:rsid w:val="00436773"/>
    <w:rsid w:val="00436F7F"/>
    <w:rsid w:val="00444A6E"/>
    <w:rsid w:val="00445046"/>
    <w:rsid w:val="00453459"/>
    <w:rsid w:val="004574BE"/>
    <w:rsid w:val="00463A57"/>
    <w:rsid w:val="004702B8"/>
    <w:rsid w:val="00471C09"/>
    <w:rsid w:val="00477A6B"/>
    <w:rsid w:val="00482485"/>
    <w:rsid w:val="00482561"/>
    <w:rsid w:val="00482AF2"/>
    <w:rsid w:val="004830DE"/>
    <w:rsid w:val="00483357"/>
    <w:rsid w:val="00483F70"/>
    <w:rsid w:val="004845F6"/>
    <w:rsid w:val="004850C3"/>
    <w:rsid w:val="004858B2"/>
    <w:rsid w:val="004908D7"/>
    <w:rsid w:val="0049352B"/>
    <w:rsid w:val="00493787"/>
    <w:rsid w:val="00494924"/>
    <w:rsid w:val="004969CF"/>
    <w:rsid w:val="004A018E"/>
    <w:rsid w:val="004A35A8"/>
    <w:rsid w:val="004A3C56"/>
    <w:rsid w:val="004A3C75"/>
    <w:rsid w:val="004A4632"/>
    <w:rsid w:val="004B0797"/>
    <w:rsid w:val="004B64F4"/>
    <w:rsid w:val="004B676E"/>
    <w:rsid w:val="004B6EA1"/>
    <w:rsid w:val="004C04FE"/>
    <w:rsid w:val="004C4852"/>
    <w:rsid w:val="004C5F79"/>
    <w:rsid w:val="004C6160"/>
    <w:rsid w:val="004C6881"/>
    <w:rsid w:val="004D26C8"/>
    <w:rsid w:val="004D44AE"/>
    <w:rsid w:val="004D4587"/>
    <w:rsid w:val="004D7118"/>
    <w:rsid w:val="004E09FC"/>
    <w:rsid w:val="004E2031"/>
    <w:rsid w:val="004E25D4"/>
    <w:rsid w:val="004E2685"/>
    <w:rsid w:val="004E4E76"/>
    <w:rsid w:val="004E7835"/>
    <w:rsid w:val="004F11A1"/>
    <w:rsid w:val="004F18A3"/>
    <w:rsid w:val="004F3261"/>
    <w:rsid w:val="00505294"/>
    <w:rsid w:val="00505DC5"/>
    <w:rsid w:val="00506547"/>
    <w:rsid w:val="00506951"/>
    <w:rsid w:val="00510393"/>
    <w:rsid w:val="005109E4"/>
    <w:rsid w:val="00510F9E"/>
    <w:rsid w:val="00512160"/>
    <w:rsid w:val="005124B2"/>
    <w:rsid w:val="00514B32"/>
    <w:rsid w:val="00515343"/>
    <w:rsid w:val="00517022"/>
    <w:rsid w:val="00517956"/>
    <w:rsid w:val="00520A7F"/>
    <w:rsid w:val="00523E2E"/>
    <w:rsid w:val="00525F8B"/>
    <w:rsid w:val="00527640"/>
    <w:rsid w:val="00527CF4"/>
    <w:rsid w:val="00530B64"/>
    <w:rsid w:val="0053265B"/>
    <w:rsid w:val="005337E5"/>
    <w:rsid w:val="005351EB"/>
    <w:rsid w:val="0053585F"/>
    <w:rsid w:val="00541C89"/>
    <w:rsid w:val="00542309"/>
    <w:rsid w:val="005455B1"/>
    <w:rsid w:val="005504B1"/>
    <w:rsid w:val="005522F7"/>
    <w:rsid w:val="005565AA"/>
    <w:rsid w:val="00556C2A"/>
    <w:rsid w:val="00557039"/>
    <w:rsid w:val="0055747B"/>
    <w:rsid w:val="00560ED7"/>
    <w:rsid w:val="0056111E"/>
    <w:rsid w:val="0056225F"/>
    <w:rsid w:val="00562798"/>
    <w:rsid w:val="00563E9F"/>
    <w:rsid w:val="00564086"/>
    <w:rsid w:val="005640ED"/>
    <w:rsid w:val="00572869"/>
    <w:rsid w:val="0057411D"/>
    <w:rsid w:val="00575C02"/>
    <w:rsid w:val="00577E6F"/>
    <w:rsid w:val="00585DB8"/>
    <w:rsid w:val="005869E2"/>
    <w:rsid w:val="00587AE8"/>
    <w:rsid w:val="0059101C"/>
    <w:rsid w:val="00593398"/>
    <w:rsid w:val="005948D2"/>
    <w:rsid w:val="00596608"/>
    <w:rsid w:val="005A0263"/>
    <w:rsid w:val="005A4F56"/>
    <w:rsid w:val="005A4F7E"/>
    <w:rsid w:val="005A6E81"/>
    <w:rsid w:val="005A6EF7"/>
    <w:rsid w:val="005A7075"/>
    <w:rsid w:val="005A77C5"/>
    <w:rsid w:val="005B14FF"/>
    <w:rsid w:val="005B3237"/>
    <w:rsid w:val="005B36DB"/>
    <w:rsid w:val="005B5532"/>
    <w:rsid w:val="005B7F23"/>
    <w:rsid w:val="005C2152"/>
    <w:rsid w:val="005C34BC"/>
    <w:rsid w:val="005C40B7"/>
    <w:rsid w:val="005C694C"/>
    <w:rsid w:val="005C6974"/>
    <w:rsid w:val="005C7ADD"/>
    <w:rsid w:val="005D0B71"/>
    <w:rsid w:val="005D44A4"/>
    <w:rsid w:val="005D55E6"/>
    <w:rsid w:val="005D7659"/>
    <w:rsid w:val="005E1675"/>
    <w:rsid w:val="005E2FF8"/>
    <w:rsid w:val="005E34D9"/>
    <w:rsid w:val="005E5074"/>
    <w:rsid w:val="005E796E"/>
    <w:rsid w:val="005F00C1"/>
    <w:rsid w:val="005F0A35"/>
    <w:rsid w:val="005F2122"/>
    <w:rsid w:val="005F22D6"/>
    <w:rsid w:val="005F4916"/>
    <w:rsid w:val="006053BD"/>
    <w:rsid w:val="006053D4"/>
    <w:rsid w:val="00605F26"/>
    <w:rsid w:val="00605F3A"/>
    <w:rsid w:val="00607CD5"/>
    <w:rsid w:val="006136B2"/>
    <w:rsid w:val="00614F66"/>
    <w:rsid w:val="0062029D"/>
    <w:rsid w:val="0062178F"/>
    <w:rsid w:val="00623C38"/>
    <w:rsid w:val="006241D5"/>
    <w:rsid w:val="00625CEF"/>
    <w:rsid w:val="00627AAC"/>
    <w:rsid w:val="00627EA8"/>
    <w:rsid w:val="00633181"/>
    <w:rsid w:val="00633DD4"/>
    <w:rsid w:val="00634DD3"/>
    <w:rsid w:val="00640DF0"/>
    <w:rsid w:val="00641392"/>
    <w:rsid w:val="0064199D"/>
    <w:rsid w:val="00644E14"/>
    <w:rsid w:val="0064664F"/>
    <w:rsid w:val="006468C2"/>
    <w:rsid w:val="00646C73"/>
    <w:rsid w:val="006507EE"/>
    <w:rsid w:val="00650C54"/>
    <w:rsid w:val="00652032"/>
    <w:rsid w:val="0065305B"/>
    <w:rsid w:val="00653A52"/>
    <w:rsid w:val="00660380"/>
    <w:rsid w:val="006615A0"/>
    <w:rsid w:val="0066380A"/>
    <w:rsid w:val="00671428"/>
    <w:rsid w:val="00672D4D"/>
    <w:rsid w:val="006734D7"/>
    <w:rsid w:val="0067542F"/>
    <w:rsid w:val="0067645C"/>
    <w:rsid w:val="00676B9E"/>
    <w:rsid w:val="00676DDC"/>
    <w:rsid w:val="006772DA"/>
    <w:rsid w:val="006809FA"/>
    <w:rsid w:val="00681FE6"/>
    <w:rsid w:val="006828E8"/>
    <w:rsid w:val="00682FE5"/>
    <w:rsid w:val="0068441D"/>
    <w:rsid w:val="00690274"/>
    <w:rsid w:val="006936A2"/>
    <w:rsid w:val="00693DE3"/>
    <w:rsid w:val="00697591"/>
    <w:rsid w:val="006A3C6E"/>
    <w:rsid w:val="006A414C"/>
    <w:rsid w:val="006A6AD9"/>
    <w:rsid w:val="006B00EB"/>
    <w:rsid w:val="006B0158"/>
    <w:rsid w:val="006B1624"/>
    <w:rsid w:val="006B2298"/>
    <w:rsid w:val="006B3B15"/>
    <w:rsid w:val="006B4299"/>
    <w:rsid w:val="006B4CFC"/>
    <w:rsid w:val="006C08A3"/>
    <w:rsid w:val="006C1EAF"/>
    <w:rsid w:val="006C2040"/>
    <w:rsid w:val="006C2242"/>
    <w:rsid w:val="006C2B35"/>
    <w:rsid w:val="006C399E"/>
    <w:rsid w:val="006C5511"/>
    <w:rsid w:val="006D0637"/>
    <w:rsid w:val="006E058F"/>
    <w:rsid w:val="006E1B1F"/>
    <w:rsid w:val="006E4FEC"/>
    <w:rsid w:val="006E631F"/>
    <w:rsid w:val="006E78BE"/>
    <w:rsid w:val="006F0830"/>
    <w:rsid w:val="006F0858"/>
    <w:rsid w:val="006F20FF"/>
    <w:rsid w:val="006F249D"/>
    <w:rsid w:val="006F3985"/>
    <w:rsid w:val="006F3B6B"/>
    <w:rsid w:val="006F6CC9"/>
    <w:rsid w:val="006F7C16"/>
    <w:rsid w:val="006F7E0B"/>
    <w:rsid w:val="0070282D"/>
    <w:rsid w:val="0070292E"/>
    <w:rsid w:val="00702F69"/>
    <w:rsid w:val="00702FA4"/>
    <w:rsid w:val="007046D0"/>
    <w:rsid w:val="007063BA"/>
    <w:rsid w:val="007071B3"/>
    <w:rsid w:val="00712FE7"/>
    <w:rsid w:val="0071392A"/>
    <w:rsid w:val="00721326"/>
    <w:rsid w:val="00722348"/>
    <w:rsid w:val="007231A4"/>
    <w:rsid w:val="007239A3"/>
    <w:rsid w:val="007240BE"/>
    <w:rsid w:val="007256B2"/>
    <w:rsid w:val="007261D6"/>
    <w:rsid w:val="00726354"/>
    <w:rsid w:val="00733BC2"/>
    <w:rsid w:val="007344BF"/>
    <w:rsid w:val="00737C60"/>
    <w:rsid w:val="00737D85"/>
    <w:rsid w:val="00740D5B"/>
    <w:rsid w:val="00741EA5"/>
    <w:rsid w:val="007507F8"/>
    <w:rsid w:val="007516EF"/>
    <w:rsid w:val="00751E4B"/>
    <w:rsid w:val="00752EB7"/>
    <w:rsid w:val="00754261"/>
    <w:rsid w:val="0076614E"/>
    <w:rsid w:val="00767A3B"/>
    <w:rsid w:val="00771154"/>
    <w:rsid w:val="00771397"/>
    <w:rsid w:val="00780B03"/>
    <w:rsid w:val="007821FA"/>
    <w:rsid w:val="00787438"/>
    <w:rsid w:val="00787988"/>
    <w:rsid w:val="0079032B"/>
    <w:rsid w:val="00791F1E"/>
    <w:rsid w:val="0079273F"/>
    <w:rsid w:val="00792AC7"/>
    <w:rsid w:val="00795DFB"/>
    <w:rsid w:val="00797720"/>
    <w:rsid w:val="00797DAA"/>
    <w:rsid w:val="007A03F2"/>
    <w:rsid w:val="007A1E60"/>
    <w:rsid w:val="007A1EA5"/>
    <w:rsid w:val="007A4440"/>
    <w:rsid w:val="007A6052"/>
    <w:rsid w:val="007A67E6"/>
    <w:rsid w:val="007B0B60"/>
    <w:rsid w:val="007B179A"/>
    <w:rsid w:val="007B23E3"/>
    <w:rsid w:val="007B296E"/>
    <w:rsid w:val="007B2E06"/>
    <w:rsid w:val="007B4BC7"/>
    <w:rsid w:val="007B679B"/>
    <w:rsid w:val="007B785C"/>
    <w:rsid w:val="007C3A9B"/>
    <w:rsid w:val="007C4EDF"/>
    <w:rsid w:val="007C6C55"/>
    <w:rsid w:val="007C7065"/>
    <w:rsid w:val="007D1585"/>
    <w:rsid w:val="007D1AAF"/>
    <w:rsid w:val="007D1C24"/>
    <w:rsid w:val="007D31DE"/>
    <w:rsid w:val="007D4020"/>
    <w:rsid w:val="007D4BCE"/>
    <w:rsid w:val="007D4D49"/>
    <w:rsid w:val="007D5C01"/>
    <w:rsid w:val="007D7475"/>
    <w:rsid w:val="007D7B6F"/>
    <w:rsid w:val="007D7E8D"/>
    <w:rsid w:val="007E102E"/>
    <w:rsid w:val="007E156E"/>
    <w:rsid w:val="007E227F"/>
    <w:rsid w:val="007E2B97"/>
    <w:rsid w:val="007E387A"/>
    <w:rsid w:val="007E4F0E"/>
    <w:rsid w:val="007E634E"/>
    <w:rsid w:val="007E6C48"/>
    <w:rsid w:val="007E7BF5"/>
    <w:rsid w:val="007F313A"/>
    <w:rsid w:val="007F6DF0"/>
    <w:rsid w:val="007F6F3C"/>
    <w:rsid w:val="007F778F"/>
    <w:rsid w:val="008003A7"/>
    <w:rsid w:val="00802567"/>
    <w:rsid w:val="00804320"/>
    <w:rsid w:val="00806DB6"/>
    <w:rsid w:val="00806E8D"/>
    <w:rsid w:val="00807B4B"/>
    <w:rsid w:val="008104DB"/>
    <w:rsid w:val="0081298D"/>
    <w:rsid w:val="00814523"/>
    <w:rsid w:val="008179DE"/>
    <w:rsid w:val="00820702"/>
    <w:rsid w:val="008210A8"/>
    <w:rsid w:val="00823BE0"/>
    <w:rsid w:val="008265B7"/>
    <w:rsid w:val="008266F0"/>
    <w:rsid w:val="00827ECD"/>
    <w:rsid w:val="0083060E"/>
    <w:rsid w:val="00831AE9"/>
    <w:rsid w:val="00833B31"/>
    <w:rsid w:val="008351FF"/>
    <w:rsid w:val="00837F23"/>
    <w:rsid w:val="0084025E"/>
    <w:rsid w:val="008418DC"/>
    <w:rsid w:val="00842861"/>
    <w:rsid w:val="00842EC6"/>
    <w:rsid w:val="0084337A"/>
    <w:rsid w:val="00843710"/>
    <w:rsid w:val="008501A7"/>
    <w:rsid w:val="008528DE"/>
    <w:rsid w:val="008538C1"/>
    <w:rsid w:val="00854D10"/>
    <w:rsid w:val="008616CA"/>
    <w:rsid w:val="008643E1"/>
    <w:rsid w:val="0087138D"/>
    <w:rsid w:val="00874D4E"/>
    <w:rsid w:val="0087590A"/>
    <w:rsid w:val="00882385"/>
    <w:rsid w:val="00884AA2"/>
    <w:rsid w:val="00884CE6"/>
    <w:rsid w:val="00886043"/>
    <w:rsid w:val="0088680A"/>
    <w:rsid w:val="00891781"/>
    <w:rsid w:val="00892485"/>
    <w:rsid w:val="00892D96"/>
    <w:rsid w:val="008A34CD"/>
    <w:rsid w:val="008A6E4D"/>
    <w:rsid w:val="008B1B97"/>
    <w:rsid w:val="008B4AA5"/>
    <w:rsid w:val="008B5738"/>
    <w:rsid w:val="008C0544"/>
    <w:rsid w:val="008C20A1"/>
    <w:rsid w:val="008C7F06"/>
    <w:rsid w:val="008D100F"/>
    <w:rsid w:val="008D3DDC"/>
    <w:rsid w:val="008D3DED"/>
    <w:rsid w:val="008D444F"/>
    <w:rsid w:val="008D54CF"/>
    <w:rsid w:val="008D5E55"/>
    <w:rsid w:val="008D7B0D"/>
    <w:rsid w:val="008E3C85"/>
    <w:rsid w:val="008E4865"/>
    <w:rsid w:val="008E5BA8"/>
    <w:rsid w:val="008E5F30"/>
    <w:rsid w:val="008E7707"/>
    <w:rsid w:val="008F0225"/>
    <w:rsid w:val="008F310E"/>
    <w:rsid w:val="008F336F"/>
    <w:rsid w:val="00901539"/>
    <w:rsid w:val="00906C9D"/>
    <w:rsid w:val="00911B2C"/>
    <w:rsid w:val="00914C02"/>
    <w:rsid w:val="00915267"/>
    <w:rsid w:val="009169FC"/>
    <w:rsid w:val="009219AE"/>
    <w:rsid w:val="00924955"/>
    <w:rsid w:val="00927816"/>
    <w:rsid w:val="00932A0E"/>
    <w:rsid w:val="00934157"/>
    <w:rsid w:val="0093709D"/>
    <w:rsid w:val="00937ACE"/>
    <w:rsid w:val="009415F1"/>
    <w:rsid w:val="00943E10"/>
    <w:rsid w:val="009446E5"/>
    <w:rsid w:val="00946017"/>
    <w:rsid w:val="00946E93"/>
    <w:rsid w:val="0094790A"/>
    <w:rsid w:val="00947F25"/>
    <w:rsid w:val="00950359"/>
    <w:rsid w:val="00953022"/>
    <w:rsid w:val="00955C74"/>
    <w:rsid w:val="00957A9B"/>
    <w:rsid w:val="00960463"/>
    <w:rsid w:val="00960F1F"/>
    <w:rsid w:val="009617A0"/>
    <w:rsid w:val="00963B3C"/>
    <w:rsid w:val="009640EA"/>
    <w:rsid w:val="0096531B"/>
    <w:rsid w:val="00966571"/>
    <w:rsid w:val="0096771E"/>
    <w:rsid w:val="00967AF0"/>
    <w:rsid w:val="00973AA3"/>
    <w:rsid w:val="0097679A"/>
    <w:rsid w:val="00983F5E"/>
    <w:rsid w:val="009865D7"/>
    <w:rsid w:val="00986A2F"/>
    <w:rsid w:val="00993845"/>
    <w:rsid w:val="00997BC5"/>
    <w:rsid w:val="009A0EE9"/>
    <w:rsid w:val="009A13C1"/>
    <w:rsid w:val="009A3300"/>
    <w:rsid w:val="009A4F8F"/>
    <w:rsid w:val="009A7BB0"/>
    <w:rsid w:val="009B5522"/>
    <w:rsid w:val="009B7C66"/>
    <w:rsid w:val="009C0BBB"/>
    <w:rsid w:val="009C3458"/>
    <w:rsid w:val="009C4CFA"/>
    <w:rsid w:val="009C55C9"/>
    <w:rsid w:val="009D0146"/>
    <w:rsid w:val="009D116D"/>
    <w:rsid w:val="009D14F8"/>
    <w:rsid w:val="009D1D12"/>
    <w:rsid w:val="009D4C63"/>
    <w:rsid w:val="009D7D59"/>
    <w:rsid w:val="009E1033"/>
    <w:rsid w:val="009E2656"/>
    <w:rsid w:val="009E26E0"/>
    <w:rsid w:val="009E4687"/>
    <w:rsid w:val="009E5DB6"/>
    <w:rsid w:val="009E60E5"/>
    <w:rsid w:val="009E622C"/>
    <w:rsid w:val="009E674B"/>
    <w:rsid w:val="009E6D30"/>
    <w:rsid w:val="009F0FDC"/>
    <w:rsid w:val="009F133B"/>
    <w:rsid w:val="009F2AD2"/>
    <w:rsid w:val="009F2FDC"/>
    <w:rsid w:val="009F6037"/>
    <w:rsid w:val="009F7226"/>
    <w:rsid w:val="00A00128"/>
    <w:rsid w:val="00A015FC"/>
    <w:rsid w:val="00A11A99"/>
    <w:rsid w:val="00A12BF1"/>
    <w:rsid w:val="00A1406D"/>
    <w:rsid w:val="00A208BC"/>
    <w:rsid w:val="00A21542"/>
    <w:rsid w:val="00A222CB"/>
    <w:rsid w:val="00A244A2"/>
    <w:rsid w:val="00A24BDF"/>
    <w:rsid w:val="00A25550"/>
    <w:rsid w:val="00A25BC2"/>
    <w:rsid w:val="00A268DF"/>
    <w:rsid w:val="00A278F5"/>
    <w:rsid w:val="00A30114"/>
    <w:rsid w:val="00A310BE"/>
    <w:rsid w:val="00A31123"/>
    <w:rsid w:val="00A3524B"/>
    <w:rsid w:val="00A356DC"/>
    <w:rsid w:val="00A35EBF"/>
    <w:rsid w:val="00A458B1"/>
    <w:rsid w:val="00A47AB3"/>
    <w:rsid w:val="00A5120D"/>
    <w:rsid w:val="00A55169"/>
    <w:rsid w:val="00A55819"/>
    <w:rsid w:val="00A5593A"/>
    <w:rsid w:val="00A55C85"/>
    <w:rsid w:val="00A56D4C"/>
    <w:rsid w:val="00A57E59"/>
    <w:rsid w:val="00A60552"/>
    <w:rsid w:val="00A62239"/>
    <w:rsid w:val="00A64D13"/>
    <w:rsid w:val="00A67490"/>
    <w:rsid w:val="00A7409D"/>
    <w:rsid w:val="00A74546"/>
    <w:rsid w:val="00A7508E"/>
    <w:rsid w:val="00A75AA5"/>
    <w:rsid w:val="00A82F33"/>
    <w:rsid w:val="00A83752"/>
    <w:rsid w:val="00A84D1B"/>
    <w:rsid w:val="00A86760"/>
    <w:rsid w:val="00A90113"/>
    <w:rsid w:val="00A935D7"/>
    <w:rsid w:val="00A93620"/>
    <w:rsid w:val="00A95CDE"/>
    <w:rsid w:val="00A96F65"/>
    <w:rsid w:val="00AA020F"/>
    <w:rsid w:val="00AA1323"/>
    <w:rsid w:val="00AA3AF8"/>
    <w:rsid w:val="00AA53BE"/>
    <w:rsid w:val="00AA6A16"/>
    <w:rsid w:val="00AA6A4F"/>
    <w:rsid w:val="00AA7581"/>
    <w:rsid w:val="00AA7CFB"/>
    <w:rsid w:val="00AB03EC"/>
    <w:rsid w:val="00AB2683"/>
    <w:rsid w:val="00AB5C02"/>
    <w:rsid w:val="00AB654B"/>
    <w:rsid w:val="00AB769B"/>
    <w:rsid w:val="00AC13A1"/>
    <w:rsid w:val="00AC356A"/>
    <w:rsid w:val="00AC7F36"/>
    <w:rsid w:val="00AD093C"/>
    <w:rsid w:val="00AD1C22"/>
    <w:rsid w:val="00AD28E1"/>
    <w:rsid w:val="00AD2DB3"/>
    <w:rsid w:val="00AD3722"/>
    <w:rsid w:val="00AD4B14"/>
    <w:rsid w:val="00AD4DDE"/>
    <w:rsid w:val="00AD6CAC"/>
    <w:rsid w:val="00AD79ED"/>
    <w:rsid w:val="00AE05A7"/>
    <w:rsid w:val="00AE278F"/>
    <w:rsid w:val="00AE2899"/>
    <w:rsid w:val="00AE39FB"/>
    <w:rsid w:val="00AE3C5A"/>
    <w:rsid w:val="00AE46B7"/>
    <w:rsid w:val="00AE67D8"/>
    <w:rsid w:val="00AE6CD9"/>
    <w:rsid w:val="00AF0323"/>
    <w:rsid w:val="00AF08F4"/>
    <w:rsid w:val="00AF21B1"/>
    <w:rsid w:val="00AF2C49"/>
    <w:rsid w:val="00AF5960"/>
    <w:rsid w:val="00AF77F3"/>
    <w:rsid w:val="00B00558"/>
    <w:rsid w:val="00B00AB0"/>
    <w:rsid w:val="00B0149A"/>
    <w:rsid w:val="00B01CD7"/>
    <w:rsid w:val="00B0430A"/>
    <w:rsid w:val="00B04DDE"/>
    <w:rsid w:val="00B06A15"/>
    <w:rsid w:val="00B075A4"/>
    <w:rsid w:val="00B07D5F"/>
    <w:rsid w:val="00B1002D"/>
    <w:rsid w:val="00B109CC"/>
    <w:rsid w:val="00B10BB3"/>
    <w:rsid w:val="00B11CAB"/>
    <w:rsid w:val="00B1219A"/>
    <w:rsid w:val="00B1490E"/>
    <w:rsid w:val="00B15591"/>
    <w:rsid w:val="00B1575A"/>
    <w:rsid w:val="00B16917"/>
    <w:rsid w:val="00B172C1"/>
    <w:rsid w:val="00B206EA"/>
    <w:rsid w:val="00B232F0"/>
    <w:rsid w:val="00B23CED"/>
    <w:rsid w:val="00B30B4C"/>
    <w:rsid w:val="00B339F1"/>
    <w:rsid w:val="00B3447F"/>
    <w:rsid w:val="00B41A6F"/>
    <w:rsid w:val="00B44254"/>
    <w:rsid w:val="00B44779"/>
    <w:rsid w:val="00B45BA5"/>
    <w:rsid w:val="00B45CB6"/>
    <w:rsid w:val="00B4755C"/>
    <w:rsid w:val="00B516A3"/>
    <w:rsid w:val="00B52303"/>
    <w:rsid w:val="00B56A04"/>
    <w:rsid w:val="00B60BDB"/>
    <w:rsid w:val="00B60EB3"/>
    <w:rsid w:val="00B6449A"/>
    <w:rsid w:val="00B65845"/>
    <w:rsid w:val="00B66923"/>
    <w:rsid w:val="00B7165E"/>
    <w:rsid w:val="00B74402"/>
    <w:rsid w:val="00B75E44"/>
    <w:rsid w:val="00B86C0A"/>
    <w:rsid w:val="00B87595"/>
    <w:rsid w:val="00B92159"/>
    <w:rsid w:val="00B9430A"/>
    <w:rsid w:val="00B97729"/>
    <w:rsid w:val="00B97AEC"/>
    <w:rsid w:val="00BA0FBE"/>
    <w:rsid w:val="00BA2D82"/>
    <w:rsid w:val="00BA4165"/>
    <w:rsid w:val="00BA438C"/>
    <w:rsid w:val="00BA4944"/>
    <w:rsid w:val="00BA616A"/>
    <w:rsid w:val="00BA6EE7"/>
    <w:rsid w:val="00BA7F22"/>
    <w:rsid w:val="00BB2131"/>
    <w:rsid w:val="00BB496F"/>
    <w:rsid w:val="00BB6C61"/>
    <w:rsid w:val="00BB787A"/>
    <w:rsid w:val="00BC1C5A"/>
    <w:rsid w:val="00BC4746"/>
    <w:rsid w:val="00BD16C6"/>
    <w:rsid w:val="00BD1718"/>
    <w:rsid w:val="00BD17EE"/>
    <w:rsid w:val="00BD3F17"/>
    <w:rsid w:val="00BD4EED"/>
    <w:rsid w:val="00BD5EFF"/>
    <w:rsid w:val="00BD7D65"/>
    <w:rsid w:val="00BE05AC"/>
    <w:rsid w:val="00BE2145"/>
    <w:rsid w:val="00BE3047"/>
    <w:rsid w:val="00BE3085"/>
    <w:rsid w:val="00BE36E8"/>
    <w:rsid w:val="00BE7D0B"/>
    <w:rsid w:val="00BF1C1A"/>
    <w:rsid w:val="00BF29F5"/>
    <w:rsid w:val="00BF3AF9"/>
    <w:rsid w:val="00C00870"/>
    <w:rsid w:val="00C01321"/>
    <w:rsid w:val="00C0312C"/>
    <w:rsid w:val="00C04FE9"/>
    <w:rsid w:val="00C0680F"/>
    <w:rsid w:val="00C0721E"/>
    <w:rsid w:val="00C119C9"/>
    <w:rsid w:val="00C12DD6"/>
    <w:rsid w:val="00C14244"/>
    <w:rsid w:val="00C2323E"/>
    <w:rsid w:val="00C25104"/>
    <w:rsid w:val="00C27A37"/>
    <w:rsid w:val="00C31DBE"/>
    <w:rsid w:val="00C32104"/>
    <w:rsid w:val="00C332CD"/>
    <w:rsid w:val="00C33BFF"/>
    <w:rsid w:val="00C35DDB"/>
    <w:rsid w:val="00C4055D"/>
    <w:rsid w:val="00C479BF"/>
    <w:rsid w:val="00C50073"/>
    <w:rsid w:val="00C57BE4"/>
    <w:rsid w:val="00C57E1E"/>
    <w:rsid w:val="00C6072A"/>
    <w:rsid w:val="00C6189E"/>
    <w:rsid w:val="00C6229B"/>
    <w:rsid w:val="00C62F70"/>
    <w:rsid w:val="00C7380B"/>
    <w:rsid w:val="00C75A2A"/>
    <w:rsid w:val="00C769BD"/>
    <w:rsid w:val="00C8656D"/>
    <w:rsid w:val="00C866C8"/>
    <w:rsid w:val="00C87AEC"/>
    <w:rsid w:val="00C87B05"/>
    <w:rsid w:val="00C87C9E"/>
    <w:rsid w:val="00C902F9"/>
    <w:rsid w:val="00C933DA"/>
    <w:rsid w:val="00C94021"/>
    <w:rsid w:val="00C95B87"/>
    <w:rsid w:val="00C96D14"/>
    <w:rsid w:val="00CA23DE"/>
    <w:rsid w:val="00CA380B"/>
    <w:rsid w:val="00CA539B"/>
    <w:rsid w:val="00CA7790"/>
    <w:rsid w:val="00CB714C"/>
    <w:rsid w:val="00CC18F5"/>
    <w:rsid w:val="00CC1F9C"/>
    <w:rsid w:val="00CC22AD"/>
    <w:rsid w:val="00CC29B7"/>
    <w:rsid w:val="00CC364A"/>
    <w:rsid w:val="00CC6D13"/>
    <w:rsid w:val="00CC73C4"/>
    <w:rsid w:val="00CC76DA"/>
    <w:rsid w:val="00CD35E3"/>
    <w:rsid w:val="00CD63CE"/>
    <w:rsid w:val="00CD6F28"/>
    <w:rsid w:val="00CD737A"/>
    <w:rsid w:val="00CE0559"/>
    <w:rsid w:val="00CE17B7"/>
    <w:rsid w:val="00CE1AC7"/>
    <w:rsid w:val="00CE271F"/>
    <w:rsid w:val="00CF1DE1"/>
    <w:rsid w:val="00CF1EE8"/>
    <w:rsid w:val="00CF278F"/>
    <w:rsid w:val="00CF3C0C"/>
    <w:rsid w:val="00CF3F72"/>
    <w:rsid w:val="00CF4146"/>
    <w:rsid w:val="00CF64BE"/>
    <w:rsid w:val="00CF7E4B"/>
    <w:rsid w:val="00D00174"/>
    <w:rsid w:val="00D034E5"/>
    <w:rsid w:val="00D03E76"/>
    <w:rsid w:val="00D06FB0"/>
    <w:rsid w:val="00D11D97"/>
    <w:rsid w:val="00D12878"/>
    <w:rsid w:val="00D1395B"/>
    <w:rsid w:val="00D1466A"/>
    <w:rsid w:val="00D15F89"/>
    <w:rsid w:val="00D17D1F"/>
    <w:rsid w:val="00D21AF6"/>
    <w:rsid w:val="00D23F6D"/>
    <w:rsid w:val="00D2787B"/>
    <w:rsid w:val="00D27DE9"/>
    <w:rsid w:val="00D3171C"/>
    <w:rsid w:val="00D318AD"/>
    <w:rsid w:val="00D31D5F"/>
    <w:rsid w:val="00D32C2D"/>
    <w:rsid w:val="00D3321F"/>
    <w:rsid w:val="00D401FC"/>
    <w:rsid w:val="00D41DDE"/>
    <w:rsid w:val="00D42784"/>
    <w:rsid w:val="00D448AF"/>
    <w:rsid w:val="00D461CE"/>
    <w:rsid w:val="00D526B1"/>
    <w:rsid w:val="00D541BF"/>
    <w:rsid w:val="00D55794"/>
    <w:rsid w:val="00D56D5D"/>
    <w:rsid w:val="00D578AB"/>
    <w:rsid w:val="00D60487"/>
    <w:rsid w:val="00D60E0B"/>
    <w:rsid w:val="00D61DCC"/>
    <w:rsid w:val="00D62065"/>
    <w:rsid w:val="00D6320F"/>
    <w:rsid w:val="00D6442E"/>
    <w:rsid w:val="00D66222"/>
    <w:rsid w:val="00D74530"/>
    <w:rsid w:val="00D77823"/>
    <w:rsid w:val="00D81E63"/>
    <w:rsid w:val="00D82FD0"/>
    <w:rsid w:val="00D84435"/>
    <w:rsid w:val="00D85469"/>
    <w:rsid w:val="00D8617F"/>
    <w:rsid w:val="00D86AFF"/>
    <w:rsid w:val="00D97F66"/>
    <w:rsid w:val="00DA0155"/>
    <w:rsid w:val="00DA092B"/>
    <w:rsid w:val="00DA62C1"/>
    <w:rsid w:val="00DB25E9"/>
    <w:rsid w:val="00DB3193"/>
    <w:rsid w:val="00DB52F7"/>
    <w:rsid w:val="00DC1CA2"/>
    <w:rsid w:val="00DC6639"/>
    <w:rsid w:val="00DC70D0"/>
    <w:rsid w:val="00DD0180"/>
    <w:rsid w:val="00DD1CA5"/>
    <w:rsid w:val="00DD4FAC"/>
    <w:rsid w:val="00DD5947"/>
    <w:rsid w:val="00DD5C11"/>
    <w:rsid w:val="00DE1A6B"/>
    <w:rsid w:val="00DE29E4"/>
    <w:rsid w:val="00DE31C9"/>
    <w:rsid w:val="00DE3E53"/>
    <w:rsid w:val="00DE4C46"/>
    <w:rsid w:val="00DF0D93"/>
    <w:rsid w:val="00DF0F7A"/>
    <w:rsid w:val="00DF1556"/>
    <w:rsid w:val="00DF2246"/>
    <w:rsid w:val="00DF2A19"/>
    <w:rsid w:val="00DF5B2D"/>
    <w:rsid w:val="00DF60E4"/>
    <w:rsid w:val="00DF7F8A"/>
    <w:rsid w:val="00E016F4"/>
    <w:rsid w:val="00E01A82"/>
    <w:rsid w:val="00E01C00"/>
    <w:rsid w:val="00E0373F"/>
    <w:rsid w:val="00E07334"/>
    <w:rsid w:val="00E07FC0"/>
    <w:rsid w:val="00E16D27"/>
    <w:rsid w:val="00E20542"/>
    <w:rsid w:val="00E215BD"/>
    <w:rsid w:val="00E22309"/>
    <w:rsid w:val="00E22FDE"/>
    <w:rsid w:val="00E24C0D"/>
    <w:rsid w:val="00E2598F"/>
    <w:rsid w:val="00E320C4"/>
    <w:rsid w:val="00E33E40"/>
    <w:rsid w:val="00E4276C"/>
    <w:rsid w:val="00E441C8"/>
    <w:rsid w:val="00E441EA"/>
    <w:rsid w:val="00E4568C"/>
    <w:rsid w:val="00E46636"/>
    <w:rsid w:val="00E47421"/>
    <w:rsid w:val="00E47602"/>
    <w:rsid w:val="00E4787B"/>
    <w:rsid w:val="00E50EA7"/>
    <w:rsid w:val="00E51F36"/>
    <w:rsid w:val="00E528AB"/>
    <w:rsid w:val="00E52969"/>
    <w:rsid w:val="00E55D32"/>
    <w:rsid w:val="00E56583"/>
    <w:rsid w:val="00E578A4"/>
    <w:rsid w:val="00E6187C"/>
    <w:rsid w:val="00E63103"/>
    <w:rsid w:val="00E63D11"/>
    <w:rsid w:val="00E66454"/>
    <w:rsid w:val="00E66F70"/>
    <w:rsid w:val="00E67167"/>
    <w:rsid w:val="00E73571"/>
    <w:rsid w:val="00E74519"/>
    <w:rsid w:val="00E75F46"/>
    <w:rsid w:val="00E81984"/>
    <w:rsid w:val="00E8655C"/>
    <w:rsid w:val="00E87DFF"/>
    <w:rsid w:val="00E91DED"/>
    <w:rsid w:val="00E92741"/>
    <w:rsid w:val="00E93329"/>
    <w:rsid w:val="00E93D2F"/>
    <w:rsid w:val="00E94F62"/>
    <w:rsid w:val="00E977E8"/>
    <w:rsid w:val="00EA0591"/>
    <w:rsid w:val="00EA1102"/>
    <w:rsid w:val="00EA49FB"/>
    <w:rsid w:val="00EA500C"/>
    <w:rsid w:val="00EA616A"/>
    <w:rsid w:val="00EA74D2"/>
    <w:rsid w:val="00EB1DFA"/>
    <w:rsid w:val="00EB2085"/>
    <w:rsid w:val="00EB30EB"/>
    <w:rsid w:val="00EB3A76"/>
    <w:rsid w:val="00EB583E"/>
    <w:rsid w:val="00EB6B7F"/>
    <w:rsid w:val="00EC08B9"/>
    <w:rsid w:val="00EC53AE"/>
    <w:rsid w:val="00ED1B79"/>
    <w:rsid w:val="00ED39D7"/>
    <w:rsid w:val="00ED3EE4"/>
    <w:rsid w:val="00ED5B93"/>
    <w:rsid w:val="00ED6A13"/>
    <w:rsid w:val="00ED6E6A"/>
    <w:rsid w:val="00EE08E5"/>
    <w:rsid w:val="00EE11B0"/>
    <w:rsid w:val="00EE15E6"/>
    <w:rsid w:val="00EE1BB1"/>
    <w:rsid w:val="00EE1C32"/>
    <w:rsid w:val="00EE4C4D"/>
    <w:rsid w:val="00EE4CB6"/>
    <w:rsid w:val="00EE4FD6"/>
    <w:rsid w:val="00EE6095"/>
    <w:rsid w:val="00EE68FA"/>
    <w:rsid w:val="00EE69A5"/>
    <w:rsid w:val="00EE7299"/>
    <w:rsid w:val="00EF74BC"/>
    <w:rsid w:val="00F043E4"/>
    <w:rsid w:val="00F071A9"/>
    <w:rsid w:val="00F102B6"/>
    <w:rsid w:val="00F1084E"/>
    <w:rsid w:val="00F109CE"/>
    <w:rsid w:val="00F10B00"/>
    <w:rsid w:val="00F10B4D"/>
    <w:rsid w:val="00F10F95"/>
    <w:rsid w:val="00F11173"/>
    <w:rsid w:val="00F11638"/>
    <w:rsid w:val="00F135EB"/>
    <w:rsid w:val="00F21511"/>
    <w:rsid w:val="00F222D0"/>
    <w:rsid w:val="00F27741"/>
    <w:rsid w:val="00F279A5"/>
    <w:rsid w:val="00F27DBB"/>
    <w:rsid w:val="00F32FBB"/>
    <w:rsid w:val="00F36667"/>
    <w:rsid w:val="00F425C0"/>
    <w:rsid w:val="00F4455B"/>
    <w:rsid w:val="00F46457"/>
    <w:rsid w:val="00F52A6D"/>
    <w:rsid w:val="00F53031"/>
    <w:rsid w:val="00F547E1"/>
    <w:rsid w:val="00F61312"/>
    <w:rsid w:val="00F63A60"/>
    <w:rsid w:val="00F63C3A"/>
    <w:rsid w:val="00F66629"/>
    <w:rsid w:val="00F70050"/>
    <w:rsid w:val="00F711BC"/>
    <w:rsid w:val="00F752A2"/>
    <w:rsid w:val="00F76339"/>
    <w:rsid w:val="00F80A6C"/>
    <w:rsid w:val="00F8249F"/>
    <w:rsid w:val="00F82ACE"/>
    <w:rsid w:val="00F82D76"/>
    <w:rsid w:val="00F832EF"/>
    <w:rsid w:val="00F83C73"/>
    <w:rsid w:val="00F85D04"/>
    <w:rsid w:val="00F90BEF"/>
    <w:rsid w:val="00F93C9C"/>
    <w:rsid w:val="00FA0D8E"/>
    <w:rsid w:val="00FA6CE0"/>
    <w:rsid w:val="00FA6EFD"/>
    <w:rsid w:val="00FA764C"/>
    <w:rsid w:val="00FB49C7"/>
    <w:rsid w:val="00FB518B"/>
    <w:rsid w:val="00FB5346"/>
    <w:rsid w:val="00FB6A32"/>
    <w:rsid w:val="00FB73E9"/>
    <w:rsid w:val="00FB75B5"/>
    <w:rsid w:val="00FB7796"/>
    <w:rsid w:val="00FC178A"/>
    <w:rsid w:val="00FC24AF"/>
    <w:rsid w:val="00FC44F0"/>
    <w:rsid w:val="00FC4FBC"/>
    <w:rsid w:val="00FC5B2B"/>
    <w:rsid w:val="00FC62F2"/>
    <w:rsid w:val="00FC64DF"/>
    <w:rsid w:val="00FC777F"/>
    <w:rsid w:val="00FD2190"/>
    <w:rsid w:val="00FE30F1"/>
    <w:rsid w:val="00FE4D02"/>
    <w:rsid w:val="00FE5DCD"/>
    <w:rsid w:val="00FE5ECE"/>
    <w:rsid w:val="00FE65A1"/>
    <w:rsid w:val="00FE6C2F"/>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B232A4"/>
  <w15:docId w15:val="{E748D375-032A-4E27-9E06-D48179D4D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uiPriority w:val="1"/>
    <w:qFormat/>
    <w:rsid w:val="00CD35E3"/>
    <w:pPr>
      <w:widowControl w:val="0"/>
      <w:autoSpaceDE w:val="0"/>
      <w:autoSpaceDN w:val="0"/>
      <w:adjustRightInd w:val="0"/>
      <w:ind w:firstLine="720"/>
    </w:pPr>
    <w:rPr>
      <w:rFonts w:ascii="Arial" w:hAnsi="Arial" w:cs="Arial"/>
    </w:rPr>
  </w:style>
  <w:style w:type="paragraph" w:customStyle="1" w:styleId="ConsPlusTitle">
    <w:name w:val="ConsPlusTitle"/>
    <w:uiPriority w:val="99"/>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semiHidden/>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semiHidden/>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5">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6">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7">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8">
    <w:name w:val="Subtitle"/>
    <w:basedOn w:val="af"/>
    <w:next w:val="a0"/>
    <w:link w:val="aff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a">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b">
    <w:name w:val="Рисунок"/>
    <w:basedOn w:val="a"/>
    <w:next w:val="1f8"/>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c">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d">
    <w:name w:val="Подзаголовок главы"/>
    <w:basedOn w:val="aff8"/>
    <w:rsid w:val="00D86AFF"/>
  </w:style>
  <w:style w:type="paragraph" w:customStyle="1" w:styleId="affe">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0">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1">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2">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5"/>
    <w:rsid w:val="00D86AFF"/>
    <w:pPr>
      <w:ind w:left="1800"/>
    </w:pPr>
  </w:style>
  <w:style w:type="paragraph" w:customStyle="1" w:styleId="312">
    <w:name w:val="Список 31"/>
    <w:basedOn w:val="aff5"/>
    <w:rsid w:val="00D86AFF"/>
    <w:pPr>
      <w:ind w:left="2160"/>
    </w:pPr>
  </w:style>
  <w:style w:type="paragraph" w:customStyle="1" w:styleId="41">
    <w:name w:val="Список 41"/>
    <w:basedOn w:val="aff5"/>
    <w:rsid w:val="00D86AFF"/>
    <w:pPr>
      <w:ind w:left="2520"/>
    </w:pPr>
  </w:style>
  <w:style w:type="paragraph" w:customStyle="1" w:styleId="51">
    <w:name w:val="Список 51"/>
    <w:basedOn w:val="aff5"/>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5"/>
    <w:rsid w:val="00D86AFF"/>
    <w:pPr>
      <w:ind w:firstLine="0"/>
    </w:pPr>
  </w:style>
  <w:style w:type="paragraph" w:customStyle="1" w:styleId="217">
    <w:name w:val="Продолжение списка 21"/>
    <w:basedOn w:val="1fa"/>
    <w:rsid w:val="00D86AFF"/>
    <w:pPr>
      <w:ind w:left="2160"/>
    </w:pPr>
  </w:style>
  <w:style w:type="paragraph" w:customStyle="1" w:styleId="314">
    <w:name w:val="Продолжение списка 31"/>
    <w:basedOn w:val="1fa"/>
    <w:rsid w:val="00D86AFF"/>
    <w:pPr>
      <w:ind w:left="2520"/>
    </w:pPr>
  </w:style>
  <w:style w:type="paragraph" w:customStyle="1" w:styleId="411">
    <w:name w:val="Продолжение списка 41"/>
    <w:basedOn w:val="1fa"/>
    <w:rsid w:val="00D86AFF"/>
    <w:pPr>
      <w:ind w:left="2880"/>
    </w:pPr>
  </w:style>
  <w:style w:type="paragraph" w:customStyle="1" w:styleId="511">
    <w:name w:val="Продолжение списка 51"/>
    <w:basedOn w:val="1fa"/>
    <w:rsid w:val="00D86AFF"/>
    <w:pPr>
      <w:ind w:left="3240"/>
    </w:pPr>
  </w:style>
  <w:style w:type="paragraph" w:customStyle="1" w:styleId="1fb">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b"/>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5">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6">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7">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8">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9">
    <w:name w:val="Normal (Web)"/>
    <w:basedOn w:val="a"/>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0">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a">
    <w:name w:val="E-mail Signature"/>
    <w:basedOn w:val="a"/>
    <w:link w:val="afffb"/>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rsid w:val="00D86AFF"/>
    <w:pPr>
      <w:suppressAutoHyphens/>
      <w:spacing w:line="360" w:lineRule="auto"/>
      <w:ind w:firstLine="680"/>
      <w:jc w:val="both"/>
    </w:pPr>
    <w:rPr>
      <w:sz w:val="20"/>
      <w:szCs w:val="20"/>
      <w:lang w:eastAsia="ar-SA"/>
    </w:rPr>
  </w:style>
  <w:style w:type="paragraph" w:styleId="afffc">
    <w:name w:val="annotation text"/>
    <w:basedOn w:val="a"/>
    <w:link w:val="afffd"/>
    <w:semiHidden/>
    <w:rsid w:val="00D86AFF"/>
    <w:pPr>
      <w:suppressAutoHyphens/>
      <w:spacing w:line="360" w:lineRule="auto"/>
      <w:ind w:firstLine="709"/>
      <w:jc w:val="both"/>
    </w:pPr>
    <w:rPr>
      <w:sz w:val="20"/>
      <w:szCs w:val="20"/>
      <w:lang w:eastAsia="ar-SA"/>
    </w:rPr>
  </w:style>
  <w:style w:type="paragraph" w:styleId="afffe">
    <w:name w:val="annotation subject"/>
    <w:basedOn w:val="1ff2"/>
    <w:next w:val="1ff2"/>
    <w:link w:val="affff"/>
    <w:rsid w:val="00D86AFF"/>
    <w:rPr>
      <w:b/>
      <w:bCs/>
    </w:rPr>
  </w:style>
  <w:style w:type="paragraph" w:customStyle="1" w:styleId="1ff3">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4">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0">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1">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2">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3">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4">
    <w:name w:val="Заголовок титульного листа"/>
    <w:basedOn w:val="affff0"/>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5">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8">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9">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9"/>
    <w:rsid w:val="00D86AFF"/>
    <w:pPr>
      <w:tabs>
        <w:tab w:val="left" w:pos="1026"/>
      </w:tabs>
      <w:ind w:left="-2245"/>
    </w:pPr>
  </w:style>
  <w:style w:type="paragraph" w:customStyle="1" w:styleId="affffa">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b">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c">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d">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7">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e">
    <w:name w:val="Таблица"/>
    <w:basedOn w:val="a"/>
    <w:rsid w:val="00D86AFF"/>
    <w:pPr>
      <w:suppressAutoHyphens/>
      <w:jc w:val="both"/>
    </w:pPr>
    <w:rPr>
      <w:sz w:val="24"/>
      <w:szCs w:val="24"/>
      <w:lang w:eastAsia="ar-SA"/>
    </w:rPr>
  </w:style>
  <w:style w:type="paragraph" w:customStyle="1" w:styleId="S5">
    <w:name w:val="S_Титульный"/>
    <w:basedOn w:val="affff4"/>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
    <w:name w:val="Статья"/>
    <w:basedOn w:val="a"/>
    <w:rsid w:val="00D86AFF"/>
    <w:pPr>
      <w:suppressAutoHyphens/>
      <w:jc w:val="both"/>
    </w:pPr>
    <w:rPr>
      <w:sz w:val="24"/>
      <w:szCs w:val="24"/>
      <w:lang w:eastAsia="ar-SA"/>
    </w:rPr>
  </w:style>
  <w:style w:type="paragraph" w:customStyle="1" w:styleId="1ffa">
    <w:name w:val="текст 1"/>
    <w:basedOn w:val="a"/>
    <w:next w:val="a"/>
    <w:rsid w:val="00D86AFF"/>
    <w:pPr>
      <w:suppressAutoHyphens/>
      <w:ind w:firstLine="540"/>
      <w:jc w:val="both"/>
    </w:pPr>
    <w:rPr>
      <w:sz w:val="20"/>
      <w:szCs w:val="24"/>
      <w:lang w:eastAsia="ar-SA"/>
    </w:rPr>
  </w:style>
  <w:style w:type="paragraph" w:customStyle="1" w:styleId="afffff0">
    <w:name w:val="Заголовок таблици"/>
    <w:basedOn w:val="1ffa"/>
    <w:rsid w:val="00D86AFF"/>
    <w:rPr>
      <w:sz w:val="22"/>
    </w:rPr>
  </w:style>
  <w:style w:type="paragraph" w:customStyle="1" w:styleId="afffff1">
    <w:name w:val="Номер таблици"/>
    <w:basedOn w:val="a"/>
    <w:next w:val="a"/>
    <w:rsid w:val="00D86AFF"/>
    <w:pPr>
      <w:suppressAutoHyphens/>
      <w:jc w:val="right"/>
    </w:pPr>
    <w:rPr>
      <w:b/>
      <w:sz w:val="20"/>
      <w:szCs w:val="24"/>
      <w:lang w:eastAsia="ar-SA"/>
    </w:rPr>
  </w:style>
  <w:style w:type="paragraph" w:customStyle="1" w:styleId="afffff2">
    <w:name w:val="Приложение"/>
    <w:basedOn w:val="a"/>
    <w:next w:val="a"/>
    <w:rsid w:val="00D86AFF"/>
    <w:pPr>
      <w:suppressAutoHyphens/>
      <w:jc w:val="right"/>
    </w:pPr>
    <w:rPr>
      <w:sz w:val="20"/>
      <w:szCs w:val="24"/>
      <w:lang w:eastAsia="ar-SA"/>
    </w:rPr>
  </w:style>
  <w:style w:type="paragraph" w:customStyle="1" w:styleId="afffff3">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4">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6"/>
    <w:rsid w:val="00D86AFF"/>
    <w:pPr>
      <w:tabs>
        <w:tab w:val="right" w:leader="dot" w:pos="9637"/>
      </w:tabs>
      <w:ind w:left="2547" w:firstLine="0"/>
    </w:pPr>
  </w:style>
  <w:style w:type="paragraph" w:customStyle="1" w:styleId="afffff5">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6">
    <w:name w:val="Plain Text"/>
    <w:basedOn w:val="a"/>
    <w:link w:val="afffff7"/>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8">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d">
    <w:name w:val="Текст примечания Знак"/>
    <w:basedOn w:val="a1"/>
    <w:link w:val="afffc"/>
    <w:semiHidden/>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Заголовок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9">
    <w:name w:val="Подзаголовок Знак"/>
    <w:basedOn w:val="a1"/>
    <w:link w:val="aff8"/>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7">
    <w:name w:val="Текст Знак"/>
    <w:basedOn w:val="a1"/>
    <w:link w:val="afffff6"/>
    <w:rsid w:val="00986A2F"/>
    <w:rPr>
      <w:rFonts w:ascii="Courier New" w:hAnsi="Courier New" w:cs="Courier New"/>
    </w:rPr>
  </w:style>
  <w:style w:type="character" w:customStyle="1" w:styleId="afffb">
    <w:name w:val="Электронная подпись Знак"/>
    <w:basedOn w:val="a1"/>
    <w:link w:val="afffa"/>
    <w:rsid w:val="00986A2F"/>
    <w:rPr>
      <w:rFonts w:ascii="Arial" w:hAnsi="Arial" w:cs="Arial"/>
      <w:spacing w:val="-5"/>
      <w:lang w:eastAsia="ar-SA"/>
    </w:rPr>
  </w:style>
  <w:style w:type="character" w:customStyle="1" w:styleId="ad">
    <w:name w:val="Текст выноски Знак"/>
    <w:basedOn w:val="a1"/>
    <w:link w:val="ac"/>
    <w:semiHidden/>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b">
    <w:name w:val="Знак1"/>
    <w:basedOn w:val="16"/>
    <w:rsid w:val="00986A2F"/>
    <w:rPr>
      <w:rFonts w:ascii="Arial" w:hAnsi="Arial" w:cs="Arial" w:hint="default"/>
      <w:b/>
      <w:bCs/>
      <w:i/>
      <w:iCs/>
      <w:sz w:val="28"/>
      <w:szCs w:val="28"/>
      <w:lang w:val="ru-RU" w:eastAsia="ar-SA" w:bidi="ar-SA"/>
    </w:rPr>
  </w:style>
  <w:style w:type="character" w:customStyle="1" w:styleId="1ffc">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d">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e">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
    <w:name w:val="Тема примечания Знак"/>
    <w:basedOn w:val="afffd"/>
    <w:link w:val="afffe"/>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9">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0">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f">
    <w:name w:val="Обычный1"/>
    <w:rsid w:val="00950359"/>
    <w:rPr>
      <w:sz w:val="28"/>
    </w:rPr>
  </w:style>
  <w:style w:type="paragraph" w:customStyle="1" w:styleId="1fff0">
    <w:name w:val="Основной текст1"/>
    <w:basedOn w:val="1fff"/>
    <w:link w:val="afffffa"/>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b">
    <w:name w:val="МОН"/>
    <w:basedOn w:val="a"/>
    <w:rsid w:val="00A00128"/>
    <w:pPr>
      <w:spacing w:line="360" w:lineRule="auto"/>
      <w:ind w:firstLine="709"/>
      <w:jc w:val="both"/>
    </w:pPr>
  </w:style>
  <w:style w:type="paragraph" w:styleId="afffffc">
    <w:name w:val="footnote text"/>
    <w:basedOn w:val="a"/>
    <w:link w:val="afffffd"/>
    <w:unhideWhenUsed/>
    <w:rsid w:val="00A00128"/>
    <w:rPr>
      <w:sz w:val="20"/>
      <w:szCs w:val="20"/>
    </w:rPr>
  </w:style>
  <w:style w:type="character" w:customStyle="1" w:styleId="afffffd">
    <w:name w:val="Текст сноски Знак"/>
    <w:basedOn w:val="a1"/>
    <w:link w:val="afffffc"/>
    <w:rsid w:val="00A00128"/>
  </w:style>
  <w:style w:type="character" w:styleId="afffffe">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1">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customStyle="1" w:styleId="42">
    <w:name w:val="Основной текст (4)_"/>
    <w:basedOn w:val="a1"/>
    <w:link w:val="43"/>
    <w:rsid w:val="0083060E"/>
    <w:rPr>
      <w:sz w:val="27"/>
      <w:szCs w:val="27"/>
      <w:shd w:val="clear" w:color="auto" w:fill="FFFFFF"/>
    </w:rPr>
  </w:style>
  <w:style w:type="paragraph" w:customStyle="1" w:styleId="43">
    <w:name w:val="Основной текст (4)"/>
    <w:basedOn w:val="a"/>
    <w:link w:val="42"/>
    <w:rsid w:val="0083060E"/>
    <w:pPr>
      <w:shd w:val="clear" w:color="auto" w:fill="FFFFFF"/>
      <w:spacing w:before="60" w:after="60" w:line="0" w:lineRule="atLeast"/>
      <w:ind w:hanging="1300"/>
      <w:jc w:val="both"/>
    </w:pPr>
    <w:rPr>
      <w:sz w:val="27"/>
      <w:szCs w:val="27"/>
    </w:rPr>
  </w:style>
  <w:style w:type="character" w:customStyle="1" w:styleId="afffffa">
    <w:name w:val="Основной текст_"/>
    <w:basedOn w:val="a1"/>
    <w:link w:val="1fff0"/>
    <w:rsid w:val="00B97AEC"/>
    <w:rPr>
      <w:rFonts w:ascii="a_Timer" w:hAnsi="a_Timer"/>
      <w:sz w:val="28"/>
    </w:rPr>
  </w:style>
  <w:style w:type="character" w:customStyle="1" w:styleId="81">
    <w:name w:val="Основной текст (8)_"/>
    <w:basedOn w:val="a1"/>
    <w:link w:val="82"/>
    <w:rsid w:val="00B97AEC"/>
    <w:rPr>
      <w:shd w:val="clear" w:color="auto" w:fill="FFFFFF"/>
    </w:rPr>
  </w:style>
  <w:style w:type="character" w:customStyle="1" w:styleId="105pt">
    <w:name w:val="Основной текст + 10;5 pt;Курсив"/>
    <w:basedOn w:val="afffffa"/>
    <w:rsid w:val="00B97AEC"/>
    <w:rPr>
      <w:rFonts w:ascii="Times New Roman" w:eastAsia="Times New Roman" w:hAnsi="Times New Roman" w:cs="Times New Roman"/>
      <w:b w:val="0"/>
      <w:bCs w:val="0"/>
      <w:i/>
      <w:iCs/>
      <w:smallCaps w:val="0"/>
      <w:strike w:val="0"/>
      <w:spacing w:val="0"/>
      <w:sz w:val="21"/>
      <w:szCs w:val="21"/>
    </w:rPr>
  </w:style>
  <w:style w:type="paragraph" w:customStyle="1" w:styleId="82">
    <w:name w:val="Основной текст (8)"/>
    <w:basedOn w:val="a"/>
    <w:link w:val="81"/>
    <w:rsid w:val="00B97AEC"/>
    <w:pPr>
      <w:shd w:val="clear" w:color="auto" w:fill="FFFFFF"/>
      <w:spacing w:after="60" w:line="0" w:lineRule="atLeast"/>
    </w:pPr>
    <w:rPr>
      <w:sz w:val="20"/>
      <w:szCs w:val="20"/>
    </w:rPr>
  </w:style>
  <w:style w:type="character" w:customStyle="1" w:styleId="61">
    <w:name w:val="Основной текст (6)_"/>
    <w:basedOn w:val="a1"/>
    <w:link w:val="62"/>
    <w:rsid w:val="00B97AEC"/>
    <w:rPr>
      <w:sz w:val="21"/>
      <w:szCs w:val="21"/>
      <w:shd w:val="clear" w:color="auto" w:fill="FFFFFF"/>
    </w:rPr>
  </w:style>
  <w:style w:type="character" w:customStyle="1" w:styleId="61pt">
    <w:name w:val="Основной текст (6) + Интервал 1 pt"/>
    <w:basedOn w:val="61"/>
    <w:rsid w:val="00B97AEC"/>
    <w:rPr>
      <w:spacing w:val="30"/>
      <w:sz w:val="21"/>
      <w:szCs w:val="21"/>
      <w:shd w:val="clear" w:color="auto" w:fill="FFFFFF"/>
      <w:lang w:val="en-US"/>
    </w:rPr>
  </w:style>
  <w:style w:type="character" w:customStyle="1" w:styleId="610pt">
    <w:name w:val="Основной текст (6) + 10 pt;Полужирный;Не курсив"/>
    <w:basedOn w:val="61"/>
    <w:rsid w:val="00B97AEC"/>
    <w:rPr>
      <w:b/>
      <w:bCs/>
      <w:i/>
      <w:iCs/>
      <w:sz w:val="20"/>
      <w:szCs w:val="20"/>
      <w:shd w:val="clear" w:color="auto" w:fill="FFFFFF"/>
    </w:rPr>
  </w:style>
  <w:style w:type="character" w:customStyle="1" w:styleId="611pt">
    <w:name w:val="Основной текст (6) + 11 pt;Не курсив"/>
    <w:basedOn w:val="61"/>
    <w:rsid w:val="00B97AEC"/>
    <w:rPr>
      <w:i/>
      <w:iCs/>
      <w:sz w:val="22"/>
      <w:szCs w:val="22"/>
      <w:shd w:val="clear" w:color="auto" w:fill="FFFFFF"/>
    </w:rPr>
  </w:style>
  <w:style w:type="character" w:customStyle="1" w:styleId="611pt0">
    <w:name w:val="Основной текст (6) + 11 pt;Полужирный;Не курсив"/>
    <w:basedOn w:val="61"/>
    <w:rsid w:val="00B97AEC"/>
    <w:rPr>
      <w:b/>
      <w:bCs/>
      <w:i/>
      <w:iCs/>
      <w:sz w:val="22"/>
      <w:szCs w:val="22"/>
      <w:shd w:val="clear" w:color="auto" w:fill="FFFFFF"/>
    </w:rPr>
  </w:style>
  <w:style w:type="paragraph" w:customStyle="1" w:styleId="62">
    <w:name w:val="Основной текст (6)"/>
    <w:basedOn w:val="a"/>
    <w:link w:val="61"/>
    <w:rsid w:val="00B97AEC"/>
    <w:pPr>
      <w:shd w:val="clear" w:color="auto" w:fill="FFFFFF"/>
      <w:spacing w:line="0" w:lineRule="atLeast"/>
      <w:ind w:hanging="1180"/>
    </w:pPr>
    <w:rPr>
      <w:sz w:val="21"/>
      <w:szCs w:val="21"/>
    </w:rPr>
  </w:style>
  <w:style w:type="character" w:customStyle="1" w:styleId="affffff2">
    <w:name w:val="Основной текст + Полужирный"/>
    <w:basedOn w:val="afffffa"/>
    <w:rsid w:val="00B97AEC"/>
    <w:rPr>
      <w:rFonts w:ascii="Times New Roman" w:eastAsia="Times New Roman" w:hAnsi="Times New Roman" w:cs="Times New Roman"/>
      <w:b/>
      <w:bCs/>
      <w:i w:val="0"/>
      <w:iCs w:val="0"/>
      <w:smallCaps w:val="0"/>
      <w:strike w:val="0"/>
      <w:spacing w:val="0"/>
      <w:sz w:val="22"/>
      <w:szCs w:val="22"/>
    </w:rPr>
  </w:style>
  <w:style w:type="character" w:customStyle="1" w:styleId="101">
    <w:name w:val="Основной текст (10)_"/>
    <w:basedOn w:val="a1"/>
    <w:link w:val="102"/>
    <w:rsid w:val="004C5F79"/>
    <w:rPr>
      <w:sz w:val="22"/>
      <w:szCs w:val="22"/>
      <w:shd w:val="clear" w:color="auto" w:fill="FFFFFF"/>
    </w:rPr>
  </w:style>
  <w:style w:type="character" w:customStyle="1" w:styleId="103">
    <w:name w:val="Основной текст (10) + Не курсив"/>
    <w:basedOn w:val="101"/>
    <w:rsid w:val="004C5F79"/>
    <w:rPr>
      <w:i/>
      <w:iCs/>
      <w:sz w:val="22"/>
      <w:szCs w:val="22"/>
      <w:shd w:val="clear" w:color="auto" w:fill="FFFFFF"/>
    </w:rPr>
  </w:style>
  <w:style w:type="character" w:customStyle="1" w:styleId="10-1pt">
    <w:name w:val="Основной текст (10) + Интервал -1 pt"/>
    <w:basedOn w:val="101"/>
    <w:rsid w:val="004C5F79"/>
    <w:rPr>
      <w:spacing w:val="-20"/>
      <w:sz w:val="22"/>
      <w:szCs w:val="22"/>
      <w:shd w:val="clear" w:color="auto" w:fill="FFFFFF"/>
    </w:rPr>
  </w:style>
  <w:style w:type="paragraph" w:customStyle="1" w:styleId="102">
    <w:name w:val="Основной текст (10)"/>
    <w:basedOn w:val="a"/>
    <w:link w:val="101"/>
    <w:rsid w:val="004C5F79"/>
    <w:pPr>
      <w:shd w:val="clear" w:color="auto" w:fill="FFFFFF"/>
      <w:spacing w:line="216" w:lineRule="exact"/>
      <w:ind w:hanging="1180"/>
      <w:jc w:val="both"/>
    </w:pPr>
    <w:rPr>
      <w:sz w:val="22"/>
      <w:szCs w:val="22"/>
    </w:rPr>
  </w:style>
  <w:style w:type="character" w:customStyle="1" w:styleId="6Georgia7pt0pt">
    <w:name w:val="Основной текст (6) + Georgia;7 pt;Интервал 0 pt"/>
    <w:basedOn w:val="61"/>
    <w:rsid w:val="004C5F79"/>
    <w:rPr>
      <w:rFonts w:ascii="Georgia" w:eastAsia="Georgia" w:hAnsi="Georgia" w:cs="Georgia"/>
      <w:b w:val="0"/>
      <w:bCs w:val="0"/>
      <w:i w:val="0"/>
      <w:iCs w:val="0"/>
      <w:smallCaps w:val="0"/>
      <w:strike w:val="0"/>
      <w:spacing w:val="10"/>
      <w:sz w:val="14"/>
      <w:szCs w:val="14"/>
      <w:shd w:val="clear" w:color="auto" w:fill="FFFFFF"/>
    </w:rPr>
  </w:style>
  <w:style w:type="character" w:styleId="affffff3">
    <w:name w:val="Intense Emphasis"/>
    <w:basedOn w:val="a1"/>
    <w:uiPriority w:val="21"/>
    <w:qFormat/>
    <w:rsid w:val="00DC1CA2"/>
    <w:rPr>
      <w:b/>
      <w:bCs/>
      <w:i/>
      <w:iCs/>
      <w:color w:val="4F81BD"/>
    </w:rPr>
  </w:style>
  <w:style w:type="character" w:styleId="affffff4">
    <w:name w:val="Placeholder Text"/>
    <w:basedOn w:val="a1"/>
    <w:uiPriority w:val="99"/>
    <w:semiHidden/>
    <w:rsid w:val="00CC364A"/>
    <w:rPr>
      <w:color w:val="808080"/>
    </w:rPr>
  </w:style>
  <w:style w:type="table" w:customStyle="1" w:styleId="1fff4">
    <w:name w:val="Сетка таблицы1"/>
    <w:basedOn w:val="a2"/>
    <w:next w:val="ab"/>
    <w:uiPriority w:val="59"/>
    <w:rsid w:val="00FA76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
    <w:name w:val="Основной текст11"/>
    <w:basedOn w:val="a"/>
    <w:rsid w:val="00DE31C9"/>
    <w:pPr>
      <w:snapToGrid w:val="0"/>
      <w:jc w:val="both"/>
    </w:pPr>
    <w:rPr>
      <w:rFonts w:ascii="a_Timer" w:hAnsi="a_Time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8877936">
      <w:bodyDiv w:val="1"/>
      <w:marLeft w:val="0"/>
      <w:marRight w:val="0"/>
      <w:marTop w:val="0"/>
      <w:marBottom w:val="0"/>
      <w:divBdr>
        <w:top w:val="none" w:sz="0" w:space="0" w:color="auto"/>
        <w:left w:val="none" w:sz="0" w:space="0" w:color="auto"/>
        <w:bottom w:val="none" w:sz="0" w:space="0" w:color="auto"/>
        <w:right w:val="none" w:sz="0" w:space="0" w:color="auto"/>
      </w:divBdr>
    </w:div>
    <w:div w:id="24716505">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0664345">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42551130">
      <w:bodyDiv w:val="1"/>
      <w:marLeft w:val="0"/>
      <w:marRight w:val="0"/>
      <w:marTop w:val="0"/>
      <w:marBottom w:val="0"/>
      <w:divBdr>
        <w:top w:val="none" w:sz="0" w:space="0" w:color="auto"/>
        <w:left w:val="none" w:sz="0" w:space="0" w:color="auto"/>
        <w:bottom w:val="none" w:sz="0" w:space="0" w:color="auto"/>
        <w:right w:val="none" w:sz="0" w:space="0" w:color="auto"/>
      </w:divBdr>
    </w:div>
    <w:div w:id="144906007">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311100879">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26272050">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61064212">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771045692">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4432232">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15692534">
      <w:bodyDiv w:val="1"/>
      <w:marLeft w:val="0"/>
      <w:marRight w:val="0"/>
      <w:marTop w:val="0"/>
      <w:marBottom w:val="0"/>
      <w:divBdr>
        <w:top w:val="none" w:sz="0" w:space="0" w:color="auto"/>
        <w:left w:val="none" w:sz="0" w:space="0" w:color="auto"/>
        <w:bottom w:val="none" w:sz="0" w:space="0" w:color="auto"/>
        <w:right w:val="none" w:sz="0" w:space="0" w:color="auto"/>
      </w:divBdr>
    </w:div>
    <w:div w:id="1026296246">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517885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20029188">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49853774">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85428684">
      <w:bodyDiv w:val="1"/>
      <w:marLeft w:val="0"/>
      <w:marRight w:val="0"/>
      <w:marTop w:val="0"/>
      <w:marBottom w:val="0"/>
      <w:divBdr>
        <w:top w:val="none" w:sz="0" w:space="0" w:color="auto"/>
        <w:left w:val="none" w:sz="0" w:space="0" w:color="auto"/>
        <w:bottom w:val="none" w:sz="0" w:space="0" w:color="auto"/>
        <w:right w:val="none" w:sz="0" w:space="0" w:color="auto"/>
      </w:divBdr>
    </w:div>
    <w:div w:id="1312490640">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77406672">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1973069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599826071">
      <w:bodyDiv w:val="1"/>
      <w:marLeft w:val="0"/>
      <w:marRight w:val="0"/>
      <w:marTop w:val="0"/>
      <w:marBottom w:val="0"/>
      <w:divBdr>
        <w:top w:val="none" w:sz="0" w:space="0" w:color="auto"/>
        <w:left w:val="none" w:sz="0" w:space="0" w:color="auto"/>
        <w:bottom w:val="none" w:sz="0" w:space="0" w:color="auto"/>
        <w:right w:val="none" w:sz="0" w:space="0" w:color="auto"/>
      </w:divBdr>
    </w:div>
    <w:div w:id="1618221624">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25382081">
      <w:bodyDiv w:val="1"/>
      <w:marLeft w:val="0"/>
      <w:marRight w:val="0"/>
      <w:marTop w:val="0"/>
      <w:marBottom w:val="0"/>
      <w:divBdr>
        <w:top w:val="none" w:sz="0" w:space="0" w:color="auto"/>
        <w:left w:val="none" w:sz="0" w:space="0" w:color="auto"/>
        <w:bottom w:val="none" w:sz="0" w:space="0" w:color="auto"/>
        <w:right w:val="none" w:sz="0" w:space="0" w:color="auto"/>
      </w:divBdr>
    </w:div>
    <w:div w:id="1634019955">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46354872">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6299025">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22049558">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786465060">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4316040">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09806538">
      <w:bodyDiv w:val="1"/>
      <w:marLeft w:val="0"/>
      <w:marRight w:val="0"/>
      <w:marTop w:val="0"/>
      <w:marBottom w:val="0"/>
      <w:divBdr>
        <w:top w:val="none" w:sz="0" w:space="0" w:color="auto"/>
        <w:left w:val="none" w:sz="0" w:space="0" w:color="auto"/>
        <w:bottom w:val="none" w:sz="0" w:space="0" w:color="auto"/>
        <w:right w:val="none" w:sz="0" w:space="0" w:color="auto"/>
      </w:divBdr>
    </w:div>
    <w:div w:id="2124499775">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9F6513-D03E-425B-AEE4-F6B7AFF8A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1007</TotalTime>
  <Pages>29</Pages>
  <Words>7892</Words>
  <Characters>44987</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52774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Габова Эльвира Мансуровна</cp:lastModifiedBy>
  <cp:revision>10</cp:revision>
  <cp:lastPrinted>2017-08-08T10:56:00Z</cp:lastPrinted>
  <dcterms:created xsi:type="dcterms:W3CDTF">2021-03-11T13:16:00Z</dcterms:created>
  <dcterms:modified xsi:type="dcterms:W3CDTF">2023-04-05T12:24:00Z</dcterms:modified>
</cp:coreProperties>
</file>